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5837" w14:textId="77777777" w:rsidR="005173C1" w:rsidRDefault="005173C1" w:rsidP="005173C1">
      <w:pPr>
        <w:spacing w:line="0" w:lineRule="atLeast"/>
        <w:ind w:right="1260"/>
        <w:jc w:val="center"/>
        <w:rPr>
          <w:rFonts w:ascii="Times New Roman" w:eastAsia="Times New Roman" w:hAnsi="Times New Roman"/>
          <w:b/>
        </w:rPr>
      </w:pPr>
      <w:r>
        <w:rPr>
          <w:rFonts w:ascii="Times New Roman" w:eastAsia="Times New Roman" w:hAnsi="Times New Roman"/>
          <w:b/>
        </w:rPr>
        <w:t>VILNIAUS DARŽELIO-MOKYKLOS „</w:t>
      </w:r>
      <w:proofErr w:type="gramStart"/>
      <w:r>
        <w:rPr>
          <w:rFonts w:ascii="Times New Roman" w:eastAsia="Times New Roman" w:hAnsi="Times New Roman"/>
          <w:b/>
        </w:rPr>
        <w:t>ŠALTINĖLIS“</w:t>
      </w:r>
      <w:proofErr w:type="gramEnd"/>
    </w:p>
    <w:p w14:paraId="43A01C8F" w14:textId="77777777" w:rsidR="005173C1" w:rsidRDefault="005173C1" w:rsidP="005173C1">
      <w:pPr>
        <w:spacing w:line="0" w:lineRule="atLeast"/>
        <w:ind w:right="1260"/>
        <w:jc w:val="center"/>
        <w:rPr>
          <w:rFonts w:ascii="Times New Roman" w:eastAsia="Times New Roman" w:hAnsi="Times New Roman"/>
          <w:b/>
        </w:rPr>
      </w:pPr>
      <w:r>
        <w:rPr>
          <w:rFonts w:ascii="Times New Roman" w:eastAsia="Times New Roman" w:hAnsi="Times New Roman"/>
          <w:b/>
        </w:rPr>
        <w:t>STRATEGINIŲ TIKSLŲ PASIEKIMO ANALIZĖ</w:t>
      </w:r>
    </w:p>
    <w:p w14:paraId="707466F9" w14:textId="4BEE7233" w:rsidR="005173C1" w:rsidRDefault="005173C1" w:rsidP="005173C1">
      <w:pPr>
        <w:spacing w:line="0" w:lineRule="atLeast"/>
        <w:ind w:right="1260"/>
        <w:jc w:val="center"/>
        <w:rPr>
          <w:rFonts w:ascii="Times New Roman" w:eastAsia="Times New Roman" w:hAnsi="Times New Roman"/>
          <w:b/>
        </w:rPr>
      </w:pPr>
      <w:r>
        <w:rPr>
          <w:rFonts w:ascii="Times New Roman" w:eastAsia="Times New Roman" w:hAnsi="Times New Roman"/>
          <w:b/>
        </w:rPr>
        <w:t>UŽ 202</w:t>
      </w:r>
      <w:r w:rsidR="00845B46">
        <w:rPr>
          <w:rFonts w:ascii="Times New Roman" w:eastAsia="Times New Roman" w:hAnsi="Times New Roman"/>
          <w:b/>
        </w:rPr>
        <w:t>5</w:t>
      </w:r>
      <w:r>
        <w:rPr>
          <w:rFonts w:ascii="Times New Roman" w:eastAsia="Times New Roman" w:hAnsi="Times New Roman"/>
          <w:b/>
        </w:rPr>
        <w:t xml:space="preserve"> KALENDORINIUS METUS</w:t>
      </w:r>
    </w:p>
    <w:p w14:paraId="141914AE" w14:textId="77777777" w:rsidR="005D6E7B" w:rsidRDefault="005D6E7B" w:rsidP="00E10E6D">
      <w:pPr>
        <w:spacing w:line="36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2220"/>
        <w:gridCol w:w="3963"/>
        <w:gridCol w:w="6052"/>
        <w:gridCol w:w="2325"/>
      </w:tblGrid>
      <w:tr w:rsidR="00E10E6D" w:rsidRPr="00E10E6D" w14:paraId="52D170BF" w14:textId="77777777" w:rsidTr="00F07772">
        <w:tc>
          <w:tcPr>
            <w:tcW w:w="2220" w:type="dxa"/>
          </w:tcPr>
          <w:p w14:paraId="1677893E" w14:textId="77777777" w:rsidR="00E10E6D" w:rsidRPr="00E10E6D" w:rsidRDefault="00E10E6D" w:rsidP="00F07772">
            <w:pPr>
              <w:spacing w:line="360" w:lineRule="auto"/>
              <w:rPr>
                <w:rFonts w:ascii="Times New Roman" w:hAnsi="Times New Roman" w:cs="Times New Roman"/>
                <w:b/>
                <w:bCs/>
              </w:rPr>
            </w:pPr>
            <w:r w:rsidRPr="00E10E6D">
              <w:rPr>
                <w:rFonts w:ascii="Times New Roman" w:hAnsi="Times New Roman" w:cs="Times New Roman"/>
                <w:b/>
                <w:bCs/>
              </w:rPr>
              <w:t xml:space="preserve">1.  </w:t>
            </w:r>
            <w:proofErr w:type="spellStart"/>
            <w:r w:rsidRPr="00E10E6D">
              <w:rPr>
                <w:rFonts w:ascii="Times New Roman" w:hAnsi="Times New Roman" w:cs="Times New Roman"/>
                <w:b/>
                <w:bCs/>
              </w:rPr>
              <w:t>Tikslas</w:t>
            </w:r>
            <w:proofErr w:type="spellEnd"/>
          </w:p>
        </w:tc>
        <w:tc>
          <w:tcPr>
            <w:tcW w:w="12340" w:type="dxa"/>
            <w:gridSpan w:val="3"/>
          </w:tcPr>
          <w:p w14:paraId="02D8D0DD" w14:textId="4E8B8576" w:rsidR="00E10E6D" w:rsidRPr="00E10E6D" w:rsidRDefault="005173C1" w:rsidP="00F07772">
            <w:pPr>
              <w:spacing w:line="360" w:lineRule="auto"/>
              <w:rPr>
                <w:rFonts w:ascii="Times New Roman" w:hAnsi="Times New Roman" w:cs="Times New Roman"/>
                <w:b/>
                <w:bCs/>
              </w:rPr>
            </w:pPr>
            <w:proofErr w:type="spellStart"/>
            <w:r w:rsidRPr="005173C1">
              <w:rPr>
                <w:rFonts w:ascii="Times New Roman" w:hAnsi="Times New Roman" w:cs="Times New Roman"/>
                <w:b/>
                <w:bCs/>
              </w:rPr>
              <w:t>Ugdymo</w:t>
            </w:r>
            <w:proofErr w:type="spellEnd"/>
            <w:r w:rsidRPr="005173C1">
              <w:rPr>
                <w:rFonts w:ascii="Times New Roman" w:hAnsi="Times New Roman" w:cs="Times New Roman"/>
                <w:b/>
                <w:bCs/>
              </w:rPr>
              <w:t xml:space="preserve"> </w:t>
            </w:r>
            <w:proofErr w:type="spellStart"/>
            <w:r w:rsidRPr="005173C1">
              <w:rPr>
                <w:rFonts w:ascii="Times New Roman" w:hAnsi="Times New Roman" w:cs="Times New Roman"/>
                <w:b/>
                <w:bCs/>
              </w:rPr>
              <w:t>proceso</w:t>
            </w:r>
            <w:proofErr w:type="spellEnd"/>
            <w:r w:rsidRPr="005173C1">
              <w:rPr>
                <w:rFonts w:ascii="Times New Roman" w:hAnsi="Times New Roman" w:cs="Times New Roman"/>
                <w:b/>
                <w:bCs/>
              </w:rPr>
              <w:t xml:space="preserve"> </w:t>
            </w:r>
            <w:proofErr w:type="spellStart"/>
            <w:r w:rsidRPr="005173C1">
              <w:rPr>
                <w:rFonts w:ascii="Times New Roman" w:hAnsi="Times New Roman" w:cs="Times New Roman"/>
                <w:b/>
                <w:bCs/>
              </w:rPr>
              <w:t>gerinimas</w:t>
            </w:r>
            <w:proofErr w:type="spellEnd"/>
            <w:r w:rsidRPr="005173C1">
              <w:rPr>
                <w:rFonts w:ascii="Times New Roman" w:hAnsi="Times New Roman" w:cs="Times New Roman"/>
                <w:b/>
                <w:bCs/>
              </w:rPr>
              <w:t xml:space="preserve"> </w:t>
            </w:r>
            <w:proofErr w:type="spellStart"/>
            <w:r w:rsidRPr="005173C1">
              <w:rPr>
                <w:rFonts w:ascii="Times New Roman" w:hAnsi="Times New Roman" w:cs="Times New Roman"/>
                <w:b/>
                <w:bCs/>
              </w:rPr>
              <w:t>ir</w:t>
            </w:r>
            <w:proofErr w:type="spellEnd"/>
            <w:r w:rsidRPr="005173C1">
              <w:rPr>
                <w:rFonts w:ascii="Times New Roman" w:hAnsi="Times New Roman" w:cs="Times New Roman"/>
                <w:b/>
                <w:bCs/>
              </w:rPr>
              <w:t xml:space="preserve"> </w:t>
            </w:r>
            <w:proofErr w:type="spellStart"/>
            <w:r w:rsidRPr="005173C1">
              <w:rPr>
                <w:rFonts w:ascii="Times New Roman" w:hAnsi="Times New Roman" w:cs="Times New Roman"/>
                <w:b/>
                <w:bCs/>
              </w:rPr>
              <w:t>modernizavimas</w:t>
            </w:r>
            <w:proofErr w:type="spellEnd"/>
          </w:p>
        </w:tc>
      </w:tr>
      <w:tr w:rsidR="005173C1" w:rsidRPr="00E10E6D" w14:paraId="2B1B6977" w14:textId="77777777" w:rsidTr="00F07772">
        <w:tc>
          <w:tcPr>
            <w:tcW w:w="2220" w:type="dxa"/>
          </w:tcPr>
          <w:p w14:paraId="47DF2DA6"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Uždaviniai</w:t>
            </w:r>
            <w:proofErr w:type="spellEnd"/>
          </w:p>
        </w:tc>
        <w:tc>
          <w:tcPr>
            <w:tcW w:w="3963" w:type="dxa"/>
          </w:tcPr>
          <w:p w14:paraId="57E7171D"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Planuotas</w:t>
            </w:r>
            <w:proofErr w:type="spellEnd"/>
            <w:r w:rsidRPr="00E10E6D">
              <w:rPr>
                <w:rFonts w:ascii="Times New Roman" w:hAnsi="Times New Roman" w:cs="Times New Roman"/>
                <w:b/>
                <w:bCs/>
              </w:rPr>
              <w:t xml:space="preserve"> </w:t>
            </w:r>
            <w:proofErr w:type="spellStart"/>
            <w:r w:rsidRPr="00E10E6D">
              <w:rPr>
                <w:rFonts w:ascii="Times New Roman" w:hAnsi="Times New Roman" w:cs="Times New Roman"/>
                <w:b/>
                <w:bCs/>
              </w:rPr>
              <w:t>pasiekimas</w:t>
            </w:r>
            <w:proofErr w:type="spellEnd"/>
          </w:p>
        </w:tc>
        <w:tc>
          <w:tcPr>
            <w:tcW w:w="6052" w:type="dxa"/>
          </w:tcPr>
          <w:p w14:paraId="576E9D42"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Pasiektas</w:t>
            </w:r>
            <w:proofErr w:type="spellEnd"/>
            <w:r w:rsidRPr="00E10E6D">
              <w:rPr>
                <w:rFonts w:ascii="Times New Roman" w:hAnsi="Times New Roman" w:cs="Times New Roman"/>
                <w:b/>
                <w:bCs/>
              </w:rPr>
              <w:t xml:space="preserve"> </w:t>
            </w:r>
            <w:proofErr w:type="spellStart"/>
            <w:r w:rsidRPr="00E10E6D">
              <w:rPr>
                <w:rFonts w:ascii="Times New Roman" w:hAnsi="Times New Roman" w:cs="Times New Roman"/>
                <w:b/>
                <w:bCs/>
              </w:rPr>
              <w:t>rezultatas</w:t>
            </w:r>
            <w:proofErr w:type="spellEnd"/>
          </w:p>
        </w:tc>
        <w:tc>
          <w:tcPr>
            <w:tcW w:w="2325" w:type="dxa"/>
          </w:tcPr>
          <w:p w14:paraId="4993D221"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Planuoti</w:t>
            </w:r>
            <w:proofErr w:type="spellEnd"/>
            <w:r>
              <w:rPr>
                <w:rFonts w:ascii="Times New Roman" w:hAnsi="Times New Roman" w:cs="Times New Roman"/>
                <w:b/>
                <w:bCs/>
              </w:rPr>
              <w:t xml:space="preserve"> </w:t>
            </w:r>
            <w:proofErr w:type="spellStart"/>
            <w:r w:rsidRPr="00E10E6D">
              <w:rPr>
                <w:rFonts w:ascii="Times New Roman" w:hAnsi="Times New Roman" w:cs="Times New Roman"/>
                <w:b/>
                <w:bCs/>
              </w:rPr>
              <w:t>finansiniai</w:t>
            </w:r>
            <w:proofErr w:type="spellEnd"/>
          </w:p>
          <w:p w14:paraId="46F11E12"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ištekliai</w:t>
            </w:r>
            <w:proofErr w:type="spellEnd"/>
          </w:p>
        </w:tc>
      </w:tr>
      <w:tr w:rsidR="005173C1" w:rsidRPr="00E10E6D" w14:paraId="300E016F" w14:textId="77777777" w:rsidTr="00F07772">
        <w:tc>
          <w:tcPr>
            <w:tcW w:w="2220" w:type="dxa"/>
          </w:tcPr>
          <w:p w14:paraId="2E62BBAF" w14:textId="77777777" w:rsidR="00845B46" w:rsidRPr="00845B46" w:rsidRDefault="00845B46" w:rsidP="00845B46">
            <w:pPr>
              <w:spacing w:line="360" w:lineRule="auto"/>
              <w:rPr>
                <w:rFonts w:ascii="Times New Roman" w:hAnsi="Times New Roman" w:cs="Times New Roman"/>
              </w:rPr>
            </w:pPr>
            <w:proofErr w:type="spellStart"/>
            <w:r w:rsidRPr="00845B46">
              <w:rPr>
                <w:rFonts w:ascii="Times New Roman" w:hAnsi="Times New Roman" w:cs="Times New Roman"/>
              </w:rPr>
              <w:t>Mokytojų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profesinės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kompetencijos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stiprinimas</w:t>
            </w:r>
            <w:proofErr w:type="spellEnd"/>
            <w:r w:rsidRPr="00845B46">
              <w:rPr>
                <w:rFonts w:ascii="Times New Roman" w:hAnsi="Times New Roman" w:cs="Times New Roman"/>
              </w:rPr>
              <w:t>.</w:t>
            </w:r>
          </w:p>
          <w:p w14:paraId="55A9B44D" w14:textId="31CA065C" w:rsidR="00E10E6D" w:rsidRPr="00E10E6D" w:rsidRDefault="00E10E6D" w:rsidP="005173C1">
            <w:pPr>
              <w:spacing w:line="360" w:lineRule="auto"/>
              <w:rPr>
                <w:rFonts w:ascii="Times New Roman" w:hAnsi="Times New Roman" w:cs="Times New Roman"/>
              </w:rPr>
            </w:pPr>
          </w:p>
        </w:tc>
        <w:tc>
          <w:tcPr>
            <w:tcW w:w="3963" w:type="dxa"/>
          </w:tcPr>
          <w:p w14:paraId="292C1004" w14:textId="77777777" w:rsidR="00845B46" w:rsidRPr="00845B46" w:rsidRDefault="00845B46" w:rsidP="00845B46">
            <w:pPr>
              <w:spacing w:line="360" w:lineRule="auto"/>
              <w:rPr>
                <w:rFonts w:ascii="Times New Roman" w:hAnsi="Times New Roman" w:cs="Times New Roman"/>
              </w:rPr>
            </w:pPr>
            <w:proofErr w:type="spellStart"/>
            <w:r w:rsidRPr="00845B46">
              <w:rPr>
                <w:rFonts w:ascii="Times New Roman" w:hAnsi="Times New Roman" w:cs="Times New Roman"/>
              </w:rPr>
              <w:t>Mokytojai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tobulins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savo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kompetencijas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dalyvaujant</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įvairiose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programose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kursuose</w:t>
            </w:r>
            <w:proofErr w:type="spellEnd"/>
            <w:r w:rsidRPr="00845B46">
              <w:rPr>
                <w:rFonts w:ascii="Times New Roman" w:hAnsi="Times New Roman" w:cs="Times New Roman"/>
              </w:rPr>
              <w:t>.</w:t>
            </w:r>
          </w:p>
          <w:p w14:paraId="1A6F42FF" w14:textId="77777777" w:rsidR="00845B46" w:rsidRPr="00845B46" w:rsidRDefault="00845B46" w:rsidP="00845B46">
            <w:pPr>
              <w:spacing w:line="360" w:lineRule="auto"/>
              <w:rPr>
                <w:rFonts w:ascii="Times New Roman" w:hAnsi="Times New Roman" w:cs="Times New Roman"/>
              </w:rPr>
            </w:pPr>
            <w:proofErr w:type="spellStart"/>
            <w:proofErr w:type="gramStart"/>
            <w:r w:rsidRPr="00845B46">
              <w:rPr>
                <w:rFonts w:ascii="Times New Roman" w:hAnsi="Times New Roman" w:cs="Times New Roman"/>
              </w:rPr>
              <w:t>Mokytojai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taiks</w:t>
            </w:r>
            <w:proofErr w:type="spellEnd"/>
            <w:proofErr w:type="gramEnd"/>
            <w:r w:rsidRPr="00845B46">
              <w:rPr>
                <w:rFonts w:ascii="Times New Roman" w:hAnsi="Times New Roman" w:cs="Times New Roman"/>
              </w:rPr>
              <w:t xml:space="preserve"> IT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aktyviuosius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mokymo</w:t>
            </w:r>
            <w:proofErr w:type="spellEnd"/>
            <w:r w:rsidRPr="00845B46">
              <w:rPr>
                <w:rFonts w:ascii="Times New Roman" w:hAnsi="Times New Roman" w:cs="Times New Roman"/>
              </w:rPr>
              <w:t>(</w:t>
            </w:r>
            <w:proofErr w:type="spellStart"/>
            <w:r w:rsidRPr="00845B46">
              <w:rPr>
                <w:rFonts w:ascii="Times New Roman" w:hAnsi="Times New Roman" w:cs="Times New Roman"/>
              </w:rPr>
              <w:t>si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metodus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ugdymo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procese</w:t>
            </w:r>
            <w:proofErr w:type="spellEnd"/>
            <w:r w:rsidRPr="00845B46">
              <w:rPr>
                <w:rFonts w:ascii="Times New Roman" w:hAnsi="Times New Roman" w:cs="Times New Roman"/>
              </w:rPr>
              <w:t>.</w:t>
            </w:r>
          </w:p>
          <w:p w14:paraId="3969E670" w14:textId="77777777" w:rsidR="00845B46" w:rsidRPr="00345C46" w:rsidRDefault="00845B46" w:rsidP="00845B46">
            <w:pPr>
              <w:spacing w:line="360" w:lineRule="auto"/>
              <w:rPr>
                <w:rFonts w:ascii="Times New Roman" w:hAnsi="Times New Roman" w:cs="Times New Roman"/>
                <w:lang w:val="pl-PL"/>
              </w:rPr>
            </w:pPr>
            <w:r w:rsidRPr="00345C46">
              <w:rPr>
                <w:rFonts w:ascii="Times New Roman" w:hAnsi="Times New Roman" w:cs="Times New Roman"/>
                <w:lang w:val="pl-PL"/>
              </w:rPr>
              <w:t>Mokytojai  dalyvaus projekte „Vilnius yra mokykla“.</w:t>
            </w:r>
          </w:p>
          <w:p w14:paraId="2528FAF1" w14:textId="16648416" w:rsidR="00E10E6D" w:rsidRPr="00345C46" w:rsidRDefault="00E10E6D" w:rsidP="005173C1">
            <w:pPr>
              <w:spacing w:line="360" w:lineRule="auto"/>
              <w:rPr>
                <w:rFonts w:ascii="Times New Roman" w:hAnsi="Times New Roman" w:cs="Times New Roman"/>
                <w:lang w:val="pl-PL"/>
              </w:rPr>
            </w:pPr>
          </w:p>
        </w:tc>
        <w:tc>
          <w:tcPr>
            <w:tcW w:w="6052" w:type="dxa"/>
          </w:tcPr>
          <w:p w14:paraId="160801BE" w14:textId="32021ED5" w:rsidR="00845B46" w:rsidRPr="00345C46" w:rsidRDefault="00845B46" w:rsidP="00845B46">
            <w:pPr>
              <w:spacing w:line="360" w:lineRule="auto"/>
              <w:rPr>
                <w:rFonts w:ascii="Times New Roman" w:hAnsi="Times New Roman" w:cs="Times New Roman"/>
                <w:lang w:val="pl-PL"/>
              </w:rPr>
            </w:pPr>
            <w:r w:rsidRPr="00345C46">
              <w:rPr>
                <w:rFonts w:ascii="Times New Roman" w:hAnsi="Times New Roman" w:cs="Times New Roman"/>
                <w:lang w:val="pl-PL"/>
              </w:rPr>
              <w:t>85 proc. mokytojų  tobulino savo kompetencijas dalyvaujant programose „Pradinių klasių mokytojų profesinės kompetencijos stiprinimas“, „Lietuvių kalba ir kultūra dvikalbio ugdymo kontekste“, „Gamtamokslinis raštingumas pradiniame ugdyme“. 98 proc. pedagogų tikslingai taiko IT ir aktyviuosius mokymo(si) metodus ugdymo procese. Mokytojai kartu su mokiniais aktyviai dalyvavo projekte „Vilnius yra mokykla“.</w:t>
            </w:r>
          </w:p>
          <w:p w14:paraId="2030E7E5" w14:textId="4C379364" w:rsidR="00E10E6D" w:rsidRPr="00E10E6D" w:rsidRDefault="00845B46" w:rsidP="00845B46">
            <w:pPr>
              <w:spacing w:line="360" w:lineRule="auto"/>
              <w:rPr>
                <w:rFonts w:ascii="Times New Roman" w:hAnsi="Times New Roman" w:cs="Times New Roman"/>
              </w:rPr>
            </w:pPr>
            <w:r w:rsidRPr="00345C46">
              <w:rPr>
                <w:rFonts w:ascii="Times New Roman" w:hAnsi="Times New Roman" w:cs="Times New Roman"/>
                <w:lang w:val="pl-PL"/>
              </w:rPr>
              <w:t xml:space="preserve">Mokytojai dalyvavo kvalifikacijos kėlimo seminaruose, kursuose ir mokymuose: „Hiperaktyvių ir impulsyvių mokinių ugdymas“, „Pagalbos būdai ir kompensacinės priemonės mokymosi sutrikimų turintiems vaikams“, „Įtraukusis ugdymas. </w:t>
            </w:r>
            <w:r w:rsidRPr="00845B46">
              <w:rPr>
                <w:rFonts w:ascii="Times New Roman" w:hAnsi="Times New Roman" w:cs="Times New Roman"/>
              </w:rPr>
              <w:t xml:space="preserve">Kaip </w:t>
            </w:r>
            <w:proofErr w:type="spellStart"/>
            <w:r w:rsidRPr="00845B46">
              <w:rPr>
                <w:rFonts w:ascii="Times New Roman" w:hAnsi="Times New Roman" w:cs="Times New Roman"/>
              </w:rPr>
              <w:t>menas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gali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padėti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įtraukiojo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ugdymo</w:t>
            </w:r>
            <w:proofErr w:type="spellEnd"/>
            <w:r w:rsidRPr="00845B46">
              <w:rPr>
                <w:rFonts w:ascii="Times New Roman" w:hAnsi="Times New Roman" w:cs="Times New Roman"/>
              </w:rPr>
              <w:t xml:space="preserve"> </w:t>
            </w:r>
            <w:proofErr w:type="spellStart"/>
            <w:proofErr w:type="gramStart"/>
            <w:r w:rsidRPr="00845B46">
              <w:rPr>
                <w:rFonts w:ascii="Times New Roman" w:hAnsi="Times New Roman" w:cs="Times New Roman"/>
              </w:rPr>
              <w:t>įgyvendinimui</w:t>
            </w:r>
            <w:proofErr w:type="spellEnd"/>
            <w:r w:rsidRPr="00845B46">
              <w:rPr>
                <w:rFonts w:ascii="Times New Roman" w:hAnsi="Times New Roman" w:cs="Times New Roman"/>
              </w:rPr>
              <w:t>“</w:t>
            </w:r>
            <w:proofErr w:type="gramEnd"/>
            <w:r w:rsidRPr="00845B46">
              <w:rPr>
                <w:rFonts w:ascii="Times New Roman" w:hAnsi="Times New Roman" w:cs="Times New Roman"/>
              </w:rPr>
              <w:t>.</w:t>
            </w:r>
          </w:p>
        </w:tc>
        <w:tc>
          <w:tcPr>
            <w:tcW w:w="2325" w:type="dxa"/>
          </w:tcPr>
          <w:p w14:paraId="0F3CF19E" w14:textId="792E5633" w:rsidR="00E10E6D" w:rsidRPr="00E10E6D" w:rsidRDefault="00127EBA" w:rsidP="005173C1">
            <w:pPr>
              <w:spacing w:line="360" w:lineRule="auto"/>
              <w:rPr>
                <w:rFonts w:ascii="Times New Roman" w:hAnsi="Times New Roman" w:cs="Times New Roman"/>
              </w:rPr>
            </w:pPr>
            <w:proofErr w:type="spellStart"/>
            <w:r>
              <w:rPr>
                <w:rFonts w:ascii="Times New Roman" w:hAnsi="Times New Roman" w:cs="Times New Roman"/>
              </w:rPr>
              <w:t>Krepšelio</w:t>
            </w:r>
            <w:proofErr w:type="spellEnd"/>
            <w:r>
              <w:rPr>
                <w:rFonts w:ascii="Times New Roman" w:hAnsi="Times New Roman" w:cs="Times New Roman"/>
              </w:rPr>
              <w:t xml:space="preserve"> </w:t>
            </w:r>
            <w:proofErr w:type="spellStart"/>
            <w:r>
              <w:rPr>
                <w:rFonts w:ascii="Times New Roman" w:hAnsi="Times New Roman" w:cs="Times New Roman"/>
              </w:rPr>
              <w:t>lėšos</w:t>
            </w:r>
            <w:proofErr w:type="spellEnd"/>
          </w:p>
        </w:tc>
      </w:tr>
      <w:tr w:rsidR="005173C1" w:rsidRPr="00E10E6D" w14:paraId="7373E3F5" w14:textId="77777777" w:rsidTr="00F07772">
        <w:tc>
          <w:tcPr>
            <w:tcW w:w="2220" w:type="dxa"/>
          </w:tcPr>
          <w:p w14:paraId="2459BA4B" w14:textId="3791C05E" w:rsidR="00E10E6D" w:rsidRPr="00E10E6D" w:rsidRDefault="00845B46" w:rsidP="005173C1">
            <w:pPr>
              <w:spacing w:line="360" w:lineRule="auto"/>
              <w:rPr>
                <w:rFonts w:ascii="Times New Roman" w:hAnsi="Times New Roman" w:cs="Times New Roman"/>
              </w:rPr>
            </w:pPr>
            <w:r w:rsidRPr="00845B46">
              <w:rPr>
                <w:rFonts w:ascii="Times New Roman" w:hAnsi="Times New Roman" w:cs="Times New Roman"/>
              </w:rPr>
              <w:lastRenderedPageBreak/>
              <w:t xml:space="preserve">1-4 </w:t>
            </w:r>
            <w:proofErr w:type="spellStart"/>
            <w:r w:rsidRPr="00845B46">
              <w:rPr>
                <w:rFonts w:ascii="Times New Roman" w:hAnsi="Times New Roman" w:cs="Times New Roman"/>
              </w:rPr>
              <w:t>klasių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mokinių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dalyvavimas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įvairiose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veiklose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už</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mokyklos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ribų</w:t>
            </w:r>
            <w:proofErr w:type="spellEnd"/>
            <w:r w:rsidRPr="00845B46">
              <w:rPr>
                <w:rFonts w:ascii="Times New Roman" w:hAnsi="Times New Roman" w:cs="Times New Roman"/>
              </w:rPr>
              <w:t>.</w:t>
            </w:r>
          </w:p>
        </w:tc>
        <w:tc>
          <w:tcPr>
            <w:tcW w:w="3963" w:type="dxa"/>
          </w:tcPr>
          <w:p w14:paraId="214CA737" w14:textId="1C0CC09A" w:rsidR="00E10E6D" w:rsidRPr="00E10E6D" w:rsidRDefault="00845B46" w:rsidP="005173C1">
            <w:pPr>
              <w:spacing w:line="360" w:lineRule="auto"/>
              <w:rPr>
                <w:rFonts w:ascii="Times New Roman" w:hAnsi="Times New Roman" w:cs="Times New Roman"/>
              </w:rPr>
            </w:pPr>
            <w:r w:rsidRPr="00845B46">
              <w:rPr>
                <w:rFonts w:ascii="Times New Roman" w:hAnsi="Times New Roman" w:cs="Times New Roman"/>
              </w:rPr>
              <w:t xml:space="preserve">Ne </w:t>
            </w:r>
            <w:proofErr w:type="spellStart"/>
            <w:r w:rsidRPr="00845B46">
              <w:rPr>
                <w:rFonts w:ascii="Times New Roman" w:hAnsi="Times New Roman" w:cs="Times New Roman"/>
              </w:rPr>
              <w:t>mažiau</w:t>
            </w:r>
            <w:proofErr w:type="spellEnd"/>
            <w:r w:rsidRPr="00845B46">
              <w:rPr>
                <w:rFonts w:ascii="Times New Roman" w:hAnsi="Times New Roman" w:cs="Times New Roman"/>
              </w:rPr>
              <w:t xml:space="preserve"> 80 proc. </w:t>
            </w:r>
            <w:proofErr w:type="spellStart"/>
            <w:r w:rsidRPr="00845B46">
              <w:rPr>
                <w:rFonts w:ascii="Times New Roman" w:hAnsi="Times New Roman" w:cs="Times New Roman"/>
              </w:rPr>
              <w:t>mokinių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kartu</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su</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mokytojais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dalyvaus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įvairiose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miesto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erdvėse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institucijose</w:t>
            </w:r>
            <w:proofErr w:type="spellEnd"/>
          </w:p>
        </w:tc>
        <w:tc>
          <w:tcPr>
            <w:tcW w:w="6052" w:type="dxa"/>
          </w:tcPr>
          <w:p w14:paraId="14B7A5E6" w14:textId="1C4976DF" w:rsidR="00E10E6D" w:rsidRPr="00E10E6D" w:rsidRDefault="00845B46" w:rsidP="005173C1">
            <w:pPr>
              <w:spacing w:line="360" w:lineRule="auto"/>
              <w:rPr>
                <w:rFonts w:ascii="Times New Roman" w:hAnsi="Times New Roman" w:cs="Times New Roman"/>
              </w:rPr>
            </w:pPr>
            <w:r w:rsidRPr="00845B46">
              <w:rPr>
                <w:rFonts w:ascii="Times New Roman" w:hAnsi="Times New Roman" w:cs="Times New Roman"/>
              </w:rPr>
              <w:t xml:space="preserve">Ne </w:t>
            </w:r>
            <w:proofErr w:type="spellStart"/>
            <w:r w:rsidRPr="00845B46">
              <w:rPr>
                <w:rFonts w:ascii="Times New Roman" w:hAnsi="Times New Roman" w:cs="Times New Roman"/>
              </w:rPr>
              <w:t>mažiau</w:t>
            </w:r>
            <w:proofErr w:type="spellEnd"/>
            <w:r w:rsidRPr="00845B46">
              <w:rPr>
                <w:rFonts w:ascii="Times New Roman" w:hAnsi="Times New Roman" w:cs="Times New Roman"/>
              </w:rPr>
              <w:t xml:space="preserve"> 80 proc. </w:t>
            </w:r>
            <w:proofErr w:type="spellStart"/>
            <w:r w:rsidRPr="00845B46">
              <w:rPr>
                <w:rFonts w:ascii="Times New Roman" w:hAnsi="Times New Roman" w:cs="Times New Roman"/>
              </w:rPr>
              <w:t>mokinių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kartu</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su</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mokytojais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dalyvaus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įvairiose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miesto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erdvėse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institucijose</w:t>
            </w:r>
            <w:proofErr w:type="spellEnd"/>
            <w:r w:rsidRPr="00845B46">
              <w:rPr>
                <w:rFonts w:ascii="Times New Roman" w:hAnsi="Times New Roman" w:cs="Times New Roman"/>
              </w:rPr>
              <w:tab/>
              <w:t xml:space="preserve">90 proc. </w:t>
            </w:r>
            <w:proofErr w:type="spellStart"/>
            <w:r w:rsidRPr="00845B46">
              <w:rPr>
                <w:rFonts w:ascii="Times New Roman" w:hAnsi="Times New Roman" w:cs="Times New Roman"/>
              </w:rPr>
              <w:t>pamokų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vyko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įvairiose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miesto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erdvėse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edukacinė</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veikla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Pasakos</w:t>
            </w:r>
            <w:proofErr w:type="spellEnd"/>
            <w:r w:rsidRPr="00845B46">
              <w:rPr>
                <w:rFonts w:ascii="Times New Roman" w:hAnsi="Times New Roman" w:cs="Times New Roman"/>
              </w:rPr>
              <w:t xml:space="preserve">“ kino </w:t>
            </w:r>
            <w:proofErr w:type="spellStart"/>
            <w:r w:rsidRPr="00845B46">
              <w:rPr>
                <w:rFonts w:ascii="Times New Roman" w:hAnsi="Times New Roman" w:cs="Times New Roman"/>
              </w:rPr>
              <w:t>teatre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keramikos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pamoka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Vilnijos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krašto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etnografiniame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muziejuje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Nemenčinėje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veiklos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Garsiniai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rytmečio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skaitymai</w:t>
            </w:r>
            <w:proofErr w:type="spellEnd"/>
            <w:r w:rsidRPr="00845B46">
              <w:rPr>
                <w:rFonts w:ascii="Times New Roman" w:hAnsi="Times New Roman" w:cs="Times New Roman"/>
              </w:rPr>
              <w:t>“, „</w:t>
            </w:r>
            <w:proofErr w:type="spellStart"/>
            <w:r w:rsidRPr="00845B46">
              <w:rPr>
                <w:rFonts w:ascii="Times New Roman" w:hAnsi="Times New Roman" w:cs="Times New Roman"/>
              </w:rPr>
              <w:t>Virsmo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knygelė</w:t>
            </w:r>
            <w:proofErr w:type="spellEnd"/>
            <w:r w:rsidRPr="00845B46">
              <w:rPr>
                <w:rFonts w:ascii="Times New Roman" w:hAnsi="Times New Roman" w:cs="Times New Roman"/>
              </w:rPr>
              <w:t>“, „</w:t>
            </w:r>
            <w:proofErr w:type="spellStart"/>
            <w:r w:rsidRPr="00845B46">
              <w:rPr>
                <w:rFonts w:ascii="Times New Roman" w:hAnsi="Times New Roman" w:cs="Times New Roman"/>
              </w:rPr>
              <w:t>Asmeninių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knygelių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dirbtuvės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Lietuvos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nacionalinėje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Martyno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Mažvydo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bibliotekoje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edukaciniai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užsiėmimai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Pamerkių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kaime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Varėnos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rajone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Žuklijų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kaime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Trakų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rajone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Lietuvos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etnografijos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muziejuje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Rumšiškėse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lietuvių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kalbos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pamokos</w:t>
            </w:r>
            <w:proofErr w:type="spellEnd"/>
            <w:r w:rsidRPr="00845B46">
              <w:rPr>
                <w:rFonts w:ascii="Times New Roman" w:hAnsi="Times New Roman" w:cs="Times New Roman"/>
              </w:rPr>
              <w:t xml:space="preserve"> Vilniaus </w:t>
            </w:r>
            <w:proofErr w:type="spellStart"/>
            <w:r w:rsidRPr="00845B46">
              <w:rPr>
                <w:rFonts w:ascii="Times New Roman" w:hAnsi="Times New Roman" w:cs="Times New Roman"/>
              </w:rPr>
              <w:t>universiteto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bibliotekoje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mokymai</w:t>
            </w:r>
            <w:proofErr w:type="spellEnd"/>
            <w:r w:rsidRPr="00845B46">
              <w:rPr>
                <w:rFonts w:ascii="Times New Roman" w:hAnsi="Times New Roman" w:cs="Times New Roman"/>
              </w:rPr>
              <w:t xml:space="preserve"> „EKO </w:t>
            </w:r>
            <w:proofErr w:type="spellStart"/>
            <w:r w:rsidRPr="00845B46">
              <w:rPr>
                <w:rFonts w:ascii="Times New Roman" w:hAnsi="Times New Roman" w:cs="Times New Roman"/>
              </w:rPr>
              <w:t>harmonija</w:t>
            </w:r>
            <w:proofErr w:type="spellEnd"/>
            <w:r w:rsidRPr="00845B46">
              <w:rPr>
                <w:rFonts w:ascii="Times New Roman" w:hAnsi="Times New Roman" w:cs="Times New Roman"/>
              </w:rPr>
              <w:t xml:space="preserve">“ Vilniaus A. </w:t>
            </w:r>
            <w:proofErr w:type="spellStart"/>
            <w:r w:rsidRPr="00845B46">
              <w:rPr>
                <w:rFonts w:ascii="Times New Roman" w:hAnsi="Times New Roman" w:cs="Times New Roman"/>
              </w:rPr>
              <w:t>Mickevičiaus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licėjuje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edukacinės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veiklos</w:t>
            </w:r>
            <w:proofErr w:type="spellEnd"/>
            <w:r w:rsidRPr="00845B46">
              <w:rPr>
                <w:rFonts w:ascii="Times New Roman" w:hAnsi="Times New Roman" w:cs="Times New Roman"/>
              </w:rPr>
              <w:t xml:space="preserve"> Vilniaus </w:t>
            </w:r>
            <w:proofErr w:type="spellStart"/>
            <w:r w:rsidRPr="00845B46">
              <w:rPr>
                <w:rFonts w:ascii="Times New Roman" w:hAnsi="Times New Roman" w:cs="Times New Roman"/>
              </w:rPr>
              <w:t>knygų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mugė</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Kukutis</w:t>
            </w:r>
            <w:proofErr w:type="spellEnd"/>
            <w:r w:rsidRPr="00845B46">
              <w:rPr>
                <w:rFonts w:ascii="Times New Roman" w:hAnsi="Times New Roman" w:cs="Times New Roman"/>
              </w:rPr>
              <w:t xml:space="preserve"> eina į </w:t>
            </w:r>
            <w:proofErr w:type="spellStart"/>
            <w:r w:rsidRPr="00845B46">
              <w:rPr>
                <w:rFonts w:ascii="Times New Roman" w:hAnsi="Times New Roman" w:cs="Times New Roman"/>
              </w:rPr>
              <w:t>Knygų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mugę</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Litexpo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parodų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rūmuose</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kt.</w:t>
            </w:r>
          </w:p>
        </w:tc>
        <w:tc>
          <w:tcPr>
            <w:tcW w:w="2325" w:type="dxa"/>
          </w:tcPr>
          <w:p w14:paraId="646435E1" w14:textId="77777777" w:rsidR="00E10E6D" w:rsidRPr="00E10E6D" w:rsidRDefault="00E10E6D" w:rsidP="00845B46">
            <w:pPr>
              <w:spacing w:line="360" w:lineRule="auto"/>
              <w:rPr>
                <w:rFonts w:ascii="Times New Roman" w:hAnsi="Times New Roman" w:cs="Times New Roman"/>
              </w:rPr>
            </w:pPr>
          </w:p>
        </w:tc>
      </w:tr>
      <w:tr w:rsidR="005173C1" w:rsidRPr="00E10E6D" w14:paraId="7C9E83A4" w14:textId="77777777" w:rsidTr="00F07772">
        <w:tc>
          <w:tcPr>
            <w:tcW w:w="2220" w:type="dxa"/>
          </w:tcPr>
          <w:p w14:paraId="3FFD2B6F" w14:textId="77777777" w:rsidR="00E10E6D" w:rsidRPr="00E10E6D" w:rsidRDefault="00E10E6D" w:rsidP="00F07772">
            <w:pPr>
              <w:spacing w:line="360" w:lineRule="auto"/>
              <w:rPr>
                <w:rFonts w:ascii="Times New Roman" w:hAnsi="Times New Roman" w:cs="Times New Roman"/>
              </w:rPr>
            </w:pPr>
            <w:proofErr w:type="spellStart"/>
            <w:r w:rsidRPr="00E10E6D">
              <w:rPr>
                <w:rFonts w:ascii="Times New Roman" w:hAnsi="Times New Roman" w:cs="Times New Roman"/>
              </w:rPr>
              <w:t>Lietuvių</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kalbos</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įgūdžių</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stiprinimas</w:t>
            </w:r>
            <w:proofErr w:type="spellEnd"/>
            <w:r w:rsidRPr="00E10E6D">
              <w:rPr>
                <w:rFonts w:ascii="Times New Roman" w:hAnsi="Times New Roman" w:cs="Times New Roman"/>
              </w:rPr>
              <w:t>.</w:t>
            </w:r>
          </w:p>
          <w:p w14:paraId="6E781DDC" w14:textId="77777777" w:rsidR="00E10E6D" w:rsidRPr="00E10E6D" w:rsidRDefault="00E10E6D" w:rsidP="00F07772">
            <w:pPr>
              <w:spacing w:line="360" w:lineRule="auto"/>
              <w:rPr>
                <w:rFonts w:ascii="Times New Roman" w:hAnsi="Times New Roman" w:cs="Times New Roman"/>
              </w:rPr>
            </w:pPr>
          </w:p>
        </w:tc>
        <w:tc>
          <w:tcPr>
            <w:tcW w:w="3963" w:type="dxa"/>
          </w:tcPr>
          <w:p w14:paraId="111E6747" w14:textId="77777777" w:rsidR="00E10E6D" w:rsidRPr="00E10E6D" w:rsidRDefault="00E10E6D" w:rsidP="00F07772">
            <w:pPr>
              <w:spacing w:line="360" w:lineRule="auto"/>
              <w:rPr>
                <w:rFonts w:ascii="Times New Roman" w:hAnsi="Times New Roman" w:cs="Times New Roman"/>
              </w:rPr>
            </w:pPr>
            <w:proofErr w:type="spellStart"/>
            <w:r w:rsidRPr="00E10E6D">
              <w:rPr>
                <w:rFonts w:ascii="Times New Roman" w:hAnsi="Times New Roman" w:cs="Times New Roman"/>
              </w:rPr>
              <w:t>Mokinių</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dalyvaus</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lietuvių</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kalbos</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įgūdžių</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stiprinimo</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projektuose</w:t>
            </w:r>
            <w:proofErr w:type="spellEnd"/>
            <w:r w:rsidRPr="00E10E6D">
              <w:rPr>
                <w:rFonts w:ascii="Times New Roman" w:hAnsi="Times New Roman" w:cs="Times New Roman"/>
              </w:rPr>
              <w:t>.</w:t>
            </w:r>
          </w:p>
        </w:tc>
        <w:tc>
          <w:tcPr>
            <w:tcW w:w="6052" w:type="dxa"/>
          </w:tcPr>
          <w:p w14:paraId="261D9A77" w14:textId="1D1542E1" w:rsidR="00E10E6D" w:rsidRPr="00E10E6D" w:rsidRDefault="00E10E6D" w:rsidP="00F07772">
            <w:pPr>
              <w:spacing w:line="360" w:lineRule="auto"/>
              <w:rPr>
                <w:rFonts w:ascii="Times New Roman" w:hAnsi="Times New Roman" w:cs="Times New Roman"/>
              </w:rPr>
            </w:pPr>
            <w:r w:rsidRPr="00E10E6D">
              <w:rPr>
                <w:rFonts w:ascii="Times New Roman" w:hAnsi="Times New Roman" w:cs="Times New Roman"/>
              </w:rPr>
              <w:t xml:space="preserve">1 - 4 </w:t>
            </w:r>
            <w:proofErr w:type="spellStart"/>
            <w:r w:rsidRPr="00E10E6D">
              <w:rPr>
                <w:rFonts w:ascii="Times New Roman" w:hAnsi="Times New Roman" w:cs="Times New Roman"/>
              </w:rPr>
              <w:t>klasių</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mokiniai</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dalyvavo</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projekto</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Mokausi</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lietuvių</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kalbos</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įvairiai</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ir</w:t>
            </w:r>
            <w:proofErr w:type="spellEnd"/>
            <w:r w:rsidRPr="00E10E6D">
              <w:rPr>
                <w:rFonts w:ascii="Times New Roman" w:hAnsi="Times New Roman" w:cs="Times New Roman"/>
              </w:rPr>
              <w:t xml:space="preserve"> </w:t>
            </w:r>
            <w:proofErr w:type="spellStart"/>
            <w:proofErr w:type="gramStart"/>
            <w:r w:rsidRPr="00E10E6D">
              <w:rPr>
                <w:rFonts w:ascii="Times New Roman" w:hAnsi="Times New Roman" w:cs="Times New Roman"/>
              </w:rPr>
              <w:t>įdomiai</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veiklose</w:t>
            </w:r>
            <w:proofErr w:type="spellEnd"/>
            <w:proofErr w:type="gramEnd"/>
            <w:r w:rsidRPr="00E10E6D">
              <w:rPr>
                <w:rFonts w:ascii="Times New Roman" w:hAnsi="Times New Roman" w:cs="Times New Roman"/>
              </w:rPr>
              <w:t xml:space="preserve">, </w:t>
            </w:r>
            <w:proofErr w:type="spellStart"/>
            <w:r w:rsidRPr="00E10E6D">
              <w:rPr>
                <w:rFonts w:ascii="Times New Roman" w:hAnsi="Times New Roman" w:cs="Times New Roman"/>
              </w:rPr>
              <w:t>siekiant</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stiprinti</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valstybinės</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kalbos</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įgūdžius</w:t>
            </w:r>
            <w:proofErr w:type="spellEnd"/>
            <w:r w:rsidRPr="00E10E6D">
              <w:rPr>
                <w:rFonts w:ascii="Times New Roman" w:hAnsi="Times New Roman" w:cs="Times New Roman"/>
              </w:rPr>
              <w:t xml:space="preserve">. </w:t>
            </w:r>
          </w:p>
          <w:p w14:paraId="58BB7F0D" w14:textId="77777777" w:rsidR="00E10E6D" w:rsidRPr="00E10E6D" w:rsidRDefault="00E10E6D" w:rsidP="00F07772">
            <w:pPr>
              <w:spacing w:line="360" w:lineRule="auto"/>
              <w:rPr>
                <w:rFonts w:ascii="Times New Roman" w:hAnsi="Times New Roman" w:cs="Times New Roman"/>
              </w:rPr>
            </w:pPr>
            <w:proofErr w:type="spellStart"/>
            <w:r w:rsidRPr="00E10E6D">
              <w:rPr>
                <w:rFonts w:ascii="Times New Roman" w:hAnsi="Times New Roman" w:cs="Times New Roman"/>
              </w:rPr>
              <w:t>Buvo</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nupirkti</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nauji</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lietuvių</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kalbos</w:t>
            </w:r>
            <w:proofErr w:type="spellEnd"/>
            <w:r w:rsidRPr="00E10E6D">
              <w:rPr>
                <w:rFonts w:ascii="Times New Roman" w:hAnsi="Times New Roman" w:cs="Times New Roman"/>
              </w:rPr>
              <w:t xml:space="preserve"> </w:t>
            </w:r>
            <w:proofErr w:type="spellStart"/>
            <w:r w:rsidRPr="00E10E6D">
              <w:rPr>
                <w:rFonts w:ascii="Times New Roman" w:hAnsi="Times New Roman" w:cs="Times New Roman"/>
              </w:rPr>
              <w:t>vadovėliai</w:t>
            </w:r>
            <w:proofErr w:type="spellEnd"/>
            <w:r w:rsidRPr="00E10E6D">
              <w:rPr>
                <w:rFonts w:ascii="Times New Roman" w:hAnsi="Times New Roman" w:cs="Times New Roman"/>
              </w:rPr>
              <w:t>.</w:t>
            </w:r>
          </w:p>
        </w:tc>
        <w:tc>
          <w:tcPr>
            <w:tcW w:w="2325" w:type="dxa"/>
          </w:tcPr>
          <w:p w14:paraId="2C05FBED" w14:textId="12252A78" w:rsidR="00E10E6D" w:rsidRPr="00E10E6D" w:rsidRDefault="00127EBA" w:rsidP="00F07772">
            <w:pPr>
              <w:spacing w:line="360" w:lineRule="auto"/>
              <w:rPr>
                <w:rFonts w:ascii="Times New Roman" w:hAnsi="Times New Roman" w:cs="Times New Roman"/>
              </w:rPr>
            </w:pPr>
            <w:r>
              <w:rPr>
                <w:rFonts w:ascii="Times New Roman" w:hAnsi="Times New Roman" w:cs="Times New Roman"/>
              </w:rPr>
              <w:t xml:space="preserve">NŠA </w:t>
            </w:r>
            <w:proofErr w:type="spellStart"/>
            <w:r>
              <w:rPr>
                <w:rFonts w:ascii="Times New Roman" w:hAnsi="Times New Roman" w:cs="Times New Roman"/>
              </w:rPr>
              <w:t>projekto</w:t>
            </w:r>
            <w:proofErr w:type="spellEnd"/>
            <w:r>
              <w:rPr>
                <w:rFonts w:ascii="Times New Roman" w:hAnsi="Times New Roman" w:cs="Times New Roman"/>
              </w:rPr>
              <w:t xml:space="preserve"> </w:t>
            </w:r>
            <w:proofErr w:type="spellStart"/>
            <w:r>
              <w:rPr>
                <w:rFonts w:ascii="Times New Roman" w:hAnsi="Times New Roman" w:cs="Times New Roman"/>
              </w:rPr>
              <w:t>lėšos</w:t>
            </w:r>
            <w:proofErr w:type="spellEnd"/>
          </w:p>
        </w:tc>
      </w:tr>
      <w:tr w:rsidR="00845B46" w:rsidRPr="00E10E6D" w14:paraId="665875F6" w14:textId="77777777" w:rsidTr="00D057E0">
        <w:tc>
          <w:tcPr>
            <w:tcW w:w="2220" w:type="dxa"/>
          </w:tcPr>
          <w:p w14:paraId="77932EE1" w14:textId="1CCD7FD0" w:rsidR="00845B46" w:rsidRPr="00845B46" w:rsidRDefault="00845B46" w:rsidP="00845B46">
            <w:pPr>
              <w:spacing w:line="360" w:lineRule="auto"/>
              <w:rPr>
                <w:rFonts w:ascii="Times New Roman" w:hAnsi="Times New Roman" w:cs="Times New Roman"/>
                <w:b/>
                <w:bCs/>
              </w:rPr>
            </w:pPr>
            <w:proofErr w:type="spellStart"/>
            <w:r w:rsidRPr="00845B46">
              <w:rPr>
                <w:rFonts w:ascii="Times New Roman" w:hAnsi="Times New Roman" w:cs="Times New Roman"/>
                <w:b/>
                <w:bCs/>
              </w:rPr>
              <w:t>Išvada</w:t>
            </w:r>
            <w:proofErr w:type="spellEnd"/>
            <w:r w:rsidRPr="00845B46">
              <w:rPr>
                <w:rFonts w:ascii="Times New Roman" w:hAnsi="Times New Roman" w:cs="Times New Roman"/>
                <w:b/>
                <w:bCs/>
              </w:rPr>
              <w:t xml:space="preserve"> </w:t>
            </w:r>
            <w:proofErr w:type="spellStart"/>
            <w:r w:rsidRPr="00845B46">
              <w:rPr>
                <w:rFonts w:ascii="Times New Roman" w:hAnsi="Times New Roman" w:cs="Times New Roman"/>
                <w:b/>
                <w:bCs/>
              </w:rPr>
              <w:t>apie</w:t>
            </w:r>
            <w:proofErr w:type="spellEnd"/>
            <w:r>
              <w:rPr>
                <w:rFonts w:ascii="Times New Roman" w:hAnsi="Times New Roman" w:cs="Times New Roman"/>
                <w:b/>
                <w:bCs/>
              </w:rPr>
              <w:t xml:space="preserve"> </w:t>
            </w:r>
            <w:proofErr w:type="spellStart"/>
            <w:r w:rsidRPr="00845B46">
              <w:rPr>
                <w:rFonts w:ascii="Times New Roman" w:hAnsi="Times New Roman" w:cs="Times New Roman"/>
                <w:b/>
                <w:bCs/>
              </w:rPr>
              <w:t>pasiektą</w:t>
            </w:r>
            <w:proofErr w:type="spellEnd"/>
            <w:r>
              <w:rPr>
                <w:rFonts w:ascii="Times New Roman" w:hAnsi="Times New Roman" w:cs="Times New Roman"/>
                <w:b/>
                <w:bCs/>
              </w:rPr>
              <w:t xml:space="preserve"> </w:t>
            </w:r>
            <w:proofErr w:type="spellStart"/>
            <w:r w:rsidRPr="00845B46">
              <w:rPr>
                <w:rFonts w:ascii="Times New Roman" w:hAnsi="Times New Roman" w:cs="Times New Roman"/>
                <w:b/>
                <w:bCs/>
              </w:rPr>
              <w:t>tikslą</w:t>
            </w:r>
            <w:proofErr w:type="spellEnd"/>
          </w:p>
        </w:tc>
        <w:tc>
          <w:tcPr>
            <w:tcW w:w="12340" w:type="dxa"/>
            <w:gridSpan w:val="3"/>
          </w:tcPr>
          <w:p w14:paraId="41E0C0FD" w14:textId="7A3C469E" w:rsidR="00845B46" w:rsidRPr="00E10E6D" w:rsidRDefault="00845B46" w:rsidP="00845B46">
            <w:pPr>
              <w:spacing w:line="360" w:lineRule="auto"/>
              <w:rPr>
                <w:rFonts w:ascii="Times New Roman" w:hAnsi="Times New Roman" w:cs="Times New Roman"/>
              </w:rPr>
            </w:pPr>
            <w:proofErr w:type="spellStart"/>
            <w:r w:rsidRPr="00845B46">
              <w:rPr>
                <w:rFonts w:ascii="Times New Roman" w:hAnsi="Times New Roman" w:cs="Times New Roman"/>
              </w:rPr>
              <w:t>Uždaviniai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įgyvendinami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tikslo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siekiama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praturtinant</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įstaigos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veiklą</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atnaujinant</w:t>
            </w:r>
            <w:proofErr w:type="spellEnd"/>
            <w:r w:rsidRPr="00845B46">
              <w:rPr>
                <w:rFonts w:ascii="Times New Roman" w:hAnsi="Times New Roman" w:cs="Times New Roman"/>
              </w:rPr>
              <w:t>/</w:t>
            </w:r>
            <w:proofErr w:type="spellStart"/>
            <w:r w:rsidRPr="00845B46">
              <w:rPr>
                <w:rFonts w:ascii="Times New Roman" w:hAnsi="Times New Roman" w:cs="Times New Roman"/>
              </w:rPr>
              <w:t>pradedant</w:t>
            </w:r>
            <w:proofErr w:type="spellEnd"/>
            <w:r>
              <w:rPr>
                <w:rFonts w:ascii="Times New Roman" w:hAnsi="Times New Roman" w:cs="Times New Roman"/>
              </w:rPr>
              <w:t xml:space="preserve"> </w:t>
            </w:r>
            <w:proofErr w:type="spellStart"/>
            <w:r w:rsidRPr="00845B46">
              <w:rPr>
                <w:rFonts w:ascii="Times New Roman" w:hAnsi="Times New Roman" w:cs="Times New Roman"/>
              </w:rPr>
              <w:t>naujas</w:t>
            </w:r>
            <w:proofErr w:type="spellEnd"/>
            <w:r w:rsidRPr="00845B46">
              <w:rPr>
                <w:rFonts w:ascii="Times New Roman" w:hAnsi="Times New Roman" w:cs="Times New Roman"/>
              </w:rPr>
              <w:t xml:space="preserve"> </w:t>
            </w:r>
            <w:proofErr w:type="spellStart"/>
            <w:proofErr w:type="gramStart"/>
            <w:r w:rsidRPr="00845B46">
              <w:rPr>
                <w:rFonts w:ascii="Times New Roman" w:hAnsi="Times New Roman" w:cs="Times New Roman"/>
              </w:rPr>
              <w:t>programas,projektus</w:t>
            </w:r>
            <w:proofErr w:type="spellEnd"/>
            <w:proofErr w:type="gramEnd"/>
            <w:r w:rsidRPr="00845B46">
              <w:rPr>
                <w:rFonts w:ascii="Times New Roman" w:hAnsi="Times New Roman" w:cs="Times New Roman"/>
              </w:rPr>
              <w:t>.</w:t>
            </w:r>
          </w:p>
        </w:tc>
      </w:tr>
      <w:tr w:rsidR="005173C1" w:rsidRPr="00E10E6D" w14:paraId="01B451BF" w14:textId="77777777" w:rsidTr="00F07772">
        <w:tc>
          <w:tcPr>
            <w:tcW w:w="2220" w:type="dxa"/>
          </w:tcPr>
          <w:p w14:paraId="16A6A8B2" w14:textId="3AA3433D" w:rsidR="005173C1" w:rsidRPr="00E10E6D" w:rsidRDefault="005173C1" w:rsidP="005173C1">
            <w:pPr>
              <w:spacing w:line="360" w:lineRule="auto"/>
              <w:rPr>
                <w:rFonts w:ascii="Times New Roman" w:hAnsi="Times New Roman" w:cs="Times New Roman"/>
              </w:rPr>
            </w:pPr>
          </w:p>
        </w:tc>
        <w:tc>
          <w:tcPr>
            <w:tcW w:w="3963" w:type="dxa"/>
          </w:tcPr>
          <w:p w14:paraId="12A27ED9" w14:textId="56CA03C9" w:rsidR="005173C1" w:rsidRPr="00E10E6D" w:rsidRDefault="005173C1" w:rsidP="005173C1">
            <w:pPr>
              <w:spacing w:line="360" w:lineRule="auto"/>
              <w:rPr>
                <w:rFonts w:ascii="Times New Roman" w:hAnsi="Times New Roman" w:cs="Times New Roman"/>
              </w:rPr>
            </w:pPr>
          </w:p>
        </w:tc>
        <w:tc>
          <w:tcPr>
            <w:tcW w:w="6052" w:type="dxa"/>
          </w:tcPr>
          <w:p w14:paraId="0CF1C292" w14:textId="389B237B" w:rsidR="00845B46" w:rsidRPr="00E10E6D" w:rsidRDefault="00845B46" w:rsidP="00845B46">
            <w:pPr>
              <w:spacing w:line="360" w:lineRule="auto"/>
              <w:rPr>
                <w:rFonts w:ascii="Times New Roman" w:hAnsi="Times New Roman" w:cs="Times New Roman"/>
              </w:rPr>
            </w:pPr>
          </w:p>
          <w:p w14:paraId="7EE8F790" w14:textId="5BB6906E" w:rsidR="005173C1" w:rsidRPr="00E10E6D" w:rsidRDefault="005173C1" w:rsidP="00845B46">
            <w:pPr>
              <w:spacing w:line="360" w:lineRule="auto"/>
              <w:rPr>
                <w:rFonts w:ascii="Times New Roman" w:hAnsi="Times New Roman" w:cs="Times New Roman"/>
              </w:rPr>
            </w:pPr>
          </w:p>
        </w:tc>
        <w:tc>
          <w:tcPr>
            <w:tcW w:w="2325" w:type="dxa"/>
          </w:tcPr>
          <w:p w14:paraId="4A6E3A03" w14:textId="2AFBBE54" w:rsidR="005173C1" w:rsidRPr="00E10E6D" w:rsidRDefault="005173C1" w:rsidP="005173C1">
            <w:pPr>
              <w:spacing w:line="360" w:lineRule="auto"/>
              <w:rPr>
                <w:rFonts w:ascii="Times New Roman" w:hAnsi="Times New Roman" w:cs="Times New Roman"/>
              </w:rPr>
            </w:pPr>
          </w:p>
        </w:tc>
      </w:tr>
      <w:tr w:rsidR="00E10E6D" w:rsidRPr="00E10E6D" w14:paraId="780B02AD" w14:textId="77777777" w:rsidTr="00F07772">
        <w:tc>
          <w:tcPr>
            <w:tcW w:w="2220" w:type="dxa"/>
          </w:tcPr>
          <w:p w14:paraId="16E05B07" w14:textId="77777777" w:rsidR="00E10E6D" w:rsidRPr="00E10E6D" w:rsidRDefault="00E10E6D" w:rsidP="00F07772">
            <w:pPr>
              <w:spacing w:line="360" w:lineRule="auto"/>
              <w:rPr>
                <w:rFonts w:ascii="Times New Roman" w:hAnsi="Times New Roman" w:cs="Times New Roman"/>
                <w:b/>
                <w:bCs/>
              </w:rPr>
            </w:pPr>
            <w:r w:rsidRPr="00E10E6D">
              <w:rPr>
                <w:rFonts w:ascii="Times New Roman" w:hAnsi="Times New Roman" w:cs="Times New Roman"/>
                <w:b/>
                <w:bCs/>
              </w:rPr>
              <w:lastRenderedPageBreak/>
              <w:t xml:space="preserve">2.  </w:t>
            </w:r>
            <w:proofErr w:type="spellStart"/>
            <w:r w:rsidRPr="00E10E6D">
              <w:rPr>
                <w:rFonts w:ascii="Times New Roman" w:hAnsi="Times New Roman" w:cs="Times New Roman"/>
                <w:b/>
                <w:bCs/>
              </w:rPr>
              <w:t>Tikslas</w:t>
            </w:r>
            <w:proofErr w:type="spellEnd"/>
          </w:p>
        </w:tc>
        <w:tc>
          <w:tcPr>
            <w:tcW w:w="12340" w:type="dxa"/>
            <w:gridSpan w:val="3"/>
          </w:tcPr>
          <w:p w14:paraId="3810D012" w14:textId="27C98E82" w:rsidR="00E10E6D" w:rsidRPr="00E10E6D" w:rsidRDefault="00E84E88" w:rsidP="00F07772">
            <w:pPr>
              <w:spacing w:line="360" w:lineRule="auto"/>
              <w:rPr>
                <w:rFonts w:ascii="Times New Roman" w:hAnsi="Times New Roman" w:cs="Times New Roman"/>
                <w:b/>
                <w:bCs/>
              </w:rPr>
            </w:pPr>
            <w:proofErr w:type="spellStart"/>
            <w:r w:rsidRPr="00E84E88">
              <w:rPr>
                <w:rFonts w:ascii="Times New Roman" w:hAnsi="Times New Roman" w:cs="Times New Roman"/>
                <w:b/>
                <w:bCs/>
              </w:rPr>
              <w:t>Neformaliojo</w:t>
            </w:r>
            <w:proofErr w:type="spellEnd"/>
            <w:r w:rsidRPr="00E84E88">
              <w:rPr>
                <w:rFonts w:ascii="Times New Roman" w:hAnsi="Times New Roman" w:cs="Times New Roman"/>
                <w:b/>
                <w:bCs/>
              </w:rPr>
              <w:t xml:space="preserve"> </w:t>
            </w:r>
            <w:proofErr w:type="spellStart"/>
            <w:r w:rsidRPr="00E84E88">
              <w:rPr>
                <w:rFonts w:ascii="Times New Roman" w:hAnsi="Times New Roman" w:cs="Times New Roman"/>
                <w:b/>
                <w:bCs/>
              </w:rPr>
              <w:t>švietimo</w:t>
            </w:r>
            <w:proofErr w:type="spellEnd"/>
            <w:r w:rsidRPr="00E84E88">
              <w:rPr>
                <w:rFonts w:ascii="Times New Roman" w:hAnsi="Times New Roman" w:cs="Times New Roman"/>
                <w:b/>
                <w:bCs/>
              </w:rPr>
              <w:t xml:space="preserve">, </w:t>
            </w:r>
            <w:proofErr w:type="spellStart"/>
            <w:r w:rsidRPr="00E84E88">
              <w:rPr>
                <w:rFonts w:ascii="Times New Roman" w:hAnsi="Times New Roman" w:cs="Times New Roman"/>
                <w:b/>
                <w:bCs/>
              </w:rPr>
              <w:t>popamokinės</w:t>
            </w:r>
            <w:proofErr w:type="spellEnd"/>
            <w:r w:rsidRPr="00E84E88">
              <w:rPr>
                <w:rFonts w:ascii="Times New Roman" w:hAnsi="Times New Roman" w:cs="Times New Roman"/>
                <w:b/>
                <w:bCs/>
              </w:rPr>
              <w:t xml:space="preserve"> </w:t>
            </w:r>
            <w:proofErr w:type="spellStart"/>
            <w:r w:rsidRPr="00E84E88">
              <w:rPr>
                <w:rFonts w:ascii="Times New Roman" w:hAnsi="Times New Roman" w:cs="Times New Roman"/>
                <w:b/>
                <w:bCs/>
              </w:rPr>
              <w:t>veiklos</w:t>
            </w:r>
            <w:proofErr w:type="spellEnd"/>
            <w:r w:rsidRPr="00E84E88">
              <w:rPr>
                <w:rFonts w:ascii="Times New Roman" w:hAnsi="Times New Roman" w:cs="Times New Roman"/>
                <w:b/>
                <w:bCs/>
              </w:rPr>
              <w:t xml:space="preserve"> </w:t>
            </w:r>
            <w:proofErr w:type="spellStart"/>
            <w:r w:rsidRPr="00E84E88">
              <w:rPr>
                <w:rFonts w:ascii="Times New Roman" w:hAnsi="Times New Roman" w:cs="Times New Roman"/>
                <w:b/>
                <w:bCs/>
              </w:rPr>
              <w:t>tobulinimas</w:t>
            </w:r>
            <w:proofErr w:type="spellEnd"/>
          </w:p>
        </w:tc>
      </w:tr>
      <w:tr w:rsidR="005173C1" w:rsidRPr="00E10E6D" w14:paraId="1430001D" w14:textId="77777777" w:rsidTr="00F07772">
        <w:tc>
          <w:tcPr>
            <w:tcW w:w="2220" w:type="dxa"/>
          </w:tcPr>
          <w:p w14:paraId="59729345"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Uždaviniai</w:t>
            </w:r>
            <w:proofErr w:type="spellEnd"/>
          </w:p>
        </w:tc>
        <w:tc>
          <w:tcPr>
            <w:tcW w:w="3963" w:type="dxa"/>
          </w:tcPr>
          <w:p w14:paraId="1B88919D"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Planuotas</w:t>
            </w:r>
            <w:proofErr w:type="spellEnd"/>
            <w:r w:rsidRPr="00E10E6D">
              <w:rPr>
                <w:rFonts w:ascii="Times New Roman" w:hAnsi="Times New Roman" w:cs="Times New Roman"/>
                <w:b/>
                <w:bCs/>
              </w:rPr>
              <w:t xml:space="preserve"> </w:t>
            </w:r>
            <w:proofErr w:type="spellStart"/>
            <w:r w:rsidRPr="00E10E6D">
              <w:rPr>
                <w:rFonts w:ascii="Times New Roman" w:hAnsi="Times New Roman" w:cs="Times New Roman"/>
                <w:b/>
                <w:bCs/>
              </w:rPr>
              <w:t>pasiekimas</w:t>
            </w:r>
            <w:proofErr w:type="spellEnd"/>
          </w:p>
        </w:tc>
        <w:tc>
          <w:tcPr>
            <w:tcW w:w="6052" w:type="dxa"/>
          </w:tcPr>
          <w:p w14:paraId="6146FBD1"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Pasiektas</w:t>
            </w:r>
            <w:proofErr w:type="spellEnd"/>
            <w:r w:rsidRPr="00E10E6D">
              <w:rPr>
                <w:rFonts w:ascii="Times New Roman" w:hAnsi="Times New Roman" w:cs="Times New Roman"/>
                <w:b/>
                <w:bCs/>
              </w:rPr>
              <w:t xml:space="preserve"> </w:t>
            </w:r>
            <w:proofErr w:type="spellStart"/>
            <w:r w:rsidRPr="00E10E6D">
              <w:rPr>
                <w:rFonts w:ascii="Times New Roman" w:hAnsi="Times New Roman" w:cs="Times New Roman"/>
                <w:b/>
                <w:bCs/>
              </w:rPr>
              <w:t>rezultatas</w:t>
            </w:r>
            <w:proofErr w:type="spellEnd"/>
          </w:p>
        </w:tc>
        <w:tc>
          <w:tcPr>
            <w:tcW w:w="2325" w:type="dxa"/>
          </w:tcPr>
          <w:p w14:paraId="7B375B36"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Planuoti</w:t>
            </w:r>
            <w:proofErr w:type="spellEnd"/>
            <w:r w:rsidRPr="00E10E6D">
              <w:rPr>
                <w:rFonts w:ascii="Times New Roman" w:hAnsi="Times New Roman" w:cs="Times New Roman"/>
                <w:b/>
                <w:bCs/>
              </w:rPr>
              <w:t xml:space="preserve"> </w:t>
            </w:r>
            <w:proofErr w:type="spellStart"/>
            <w:r w:rsidRPr="00E10E6D">
              <w:rPr>
                <w:rFonts w:ascii="Times New Roman" w:hAnsi="Times New Roman" w:cs="Times New Roman"/>
                <w:b/>
                <w:bCs/>
              </w:rPr>
              <w:t>finansiniai</w:t>
            </w:r>
            <w:proofErr w:type="spellEnd"/>
          </w:p>
          <w:p w14:paraId="15B3221A" w14:textId="77777777" w:rsidR="00E10E6D" w:rsidRPr="00E10E6D" w:rsidRDefault="00E10E6D" w:rsidP="00F07772">
            <w:pPr>
              <w:spacing w:line="360" w:lineRule="auto"/>
              <w:rPr>
                <w:rFonts w:ascii="Times New Roman" w:hAnsi="Times New Roman" w:cs="Times New Roman"/>
                <w:b/>
                <w:bCs/>
              </w:rPr>
            </w:pPr>
            <w:proofErr w:type="spellStart"/>
            <w:r w:rsidRPr="00E10E6D">
              <w:rPr>
                <w:rFonts w:ascii="Times New Roman" w:hAnsi="Times New Roman" w:cs="Times New Roman"/>
                <w:b/>
                <w:bCs/>
              </w:rPr>
              <w:t>ištekliai</w:t>
            </w:r>
            <w:proofErr w:type="spellEnd"/>
            <w:r w:rsidRPr="00E10E6D">
              <w:rPr>
                <w:rFonts w:ascii="Times New Roman" w:hAnsi="Times New Roman" w:cs="Times New Roman"/>
                <w:b/>
                <w:bCs/>
              </w:rPr>
              <w:t xml:space="preserve"> </w:t>
            </w:r>
          </w:p>
        </w:tc>
      </w:tr>
      <w:tr w:rsidR="00E10E6D" w:rsidRPr="00E10E6D" w14:paraId="31229CA5" w14:textId="77777777" w:rsidTr="00F07772">
        <w:tc>
          <w:tcPr>
            <w:tcW w:w="2220" w:type="dxa"/>
          </w:tcPr>
          <w:p w14:paraId="70CE162F" w14:textId="739F9733" w:rsidR="00E10E6D" w:rsidRPr="00E84E88" w:rsidRDefault="00845B46" w:rsidP="00E84E88">
            <w:pPr>
              <w:spacing w:line="360" w:lineRule="auto"/>
              <w:rPr>
                <w:rFonts w:ascii="Times New Roman" w:hAnsi="Times New Roman" w:cs="Times New Roman"/>
              </w:rPr>
            </w:pPr>
            <w:proofErr w:type="spellStart"/>
            <w:r w:rsidRPr="00845B46">
              <w:rPr>
                <w:rFonts w:ascii="Times New Roman" w:hAnsi="Times New Roman" w:cs="Times New Roman"/>
              </w:rPr>
              <w:t>Atnaujinti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lauko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vidaus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erdves</w:t>
            </w:r>
            <w:proofErr w:type="spellEnd"/>
            <w:r w:rsidRPr="00845B46">
              <w:rPr>
                <w:rFonts w:ascii="Times New Roman" w:hAnsi="Times New Roman" w:cs="Times New Roman"/>
              </w:rPr>
              <w:t>.</w:t>
            </w:r>
          </w:p>
        </w:tc>
        <w:tc>
          <w:tcPr>
            <w:tcW w:w="3963" w:type="dxa"/>
          </w:tcPr>
          <w:p w14:paraId="2D3605E8" w14:textId="3ACEED5D" w:rsidR="00E10E6D" w:rsidRPr="00E10E6D" w:rsidRDefault="00845B46" w:rsidP="00E84E88">
            <w:pPr>
              <w:spacing w:line="360" w:lineRule="auto"/>
              <w:rPr>
                <w:rFonts w:ascii="Times New Roman" w:hAnsi="Times New Roman" w:cs="Times New Roman"/>
              </w:rPr>
            </w:pPr>
            <w:proofErr w:type="spellStart"/>
            <w:r w:rsidRPr="00845B46">
              <w:rPr>
                <w:rFonts w:ascii="Times New Roman" w:hAnsi="Times New Roman" w:cs="Times New Roman"/>
              </w:rPr>
              <w:t>Mokyklos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lauko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vidaus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erdvės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aprūpintos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reikalingomis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priemonėmis</w:t>
            </w:r>
            <w:proofErr w:type="spellEnd"/>
            <w:r w:rsidRPr="00845B46">
              <w:rPr>
                <w:rFonts w:ascii="Times New Roman" w:hAnsi="Times New Roman" w:cs="Times New Roman"/>
              </w:rPr>
              <w:t>.</w:t>
            </w:r>
          </w:p>
        </w:tc>
        <w:tc>
          <w:tcPr>
            <w:tcW w:w="6052" w:type="dxa"/>
          </w:tcPr>
          <w:p w14:paraId="2E61110E" w14:textId="61C16547" w:rsidR="00845B46" w:rsidRDefault="00845B46" w:rsidP="00845B46">
            <w:pPr>
              <w:spacing w:line="360" w:lineRule="auto"/>
              <w:rPr>
                <w:rFonts w:ascii="Times New Roman" w:hAnsi="Times New Roman" w:cs="Times New Roman"/>
              </w:rPr>
            </w:pPr>
            <w:proofErr w:type="spellStart"/>
            <w:r w:rsidRPr="00845B46">
              <w:rPr>
                <w:rFonts w:ascii="Times New Roman" w:hAnsi="Times New Roman" w:cs="Times New Roman"/>
              </w:rPr>
              <w:t>Įsigyta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aplinkotvarkos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įranga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spalvoti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suolai</w:t>
            </w:r>
            <w:proofErr w:type="spellEnd"/>
            <w:r w:rsidRPr="00845B46">
              <w:rPr>
                <w:rFonts w:ascii="Times New Roman" w:hAnsi="Times New Roman" w:cs="Times New Roman"/>
              </w:rPr>
              <w:t xml:space="preserve"> į </w:t>
            </w:r>
            <w:proofErr w:type="spellStart"/>
            <w:r w:rsidRPr="00845B46">
              <w:rPr>
                <w:rFonts w:ascii="Times New Roman" w:hAnsi="Times New Roman" w:cs="Times New Roman"/>
              </w:rPr>
              <w:t>lauką</w:t>
            </w:r>
            <w:proofErr w:type="spellEnd"/>
            <w:r w:rsidRPr="00845B46">
              <w:rPr>
                <w:rFonts w:ascii="Times New Roman" w:hAnsi="Times New Roman" w:cs="Times New Roman"/>
              </w:rPr>
              <w:t xml:space="preserve"> (3 </w:t>
            </w:r>
            <w:proofErr w:type="spellStart"/>
            <w:r w:rsidRPr="00845B46">
              <w:rPr>
                <w:rFonts w:ascii="Times New Roman" w:hAnsi="Times New Roman" w:cs="Times New Roman"/>
              </w:rPr>
              <w:t>vnt</w:t>
            </w:r>
            <w:proofErr w:type="spellEnd"/>
            <w:r w:rsidRPr="00845B46">
              <w:rPr>
                <w:rFonts w:ascii="Times New Roman" w:hAnsi="Times New Roman" w:cs="Times New Roman"/>
              </w:rPr>
              <w:t>.)</w:t>
            </w:r>
          </w:p>
          <w:p w14:paraId="1FFC37F0" w14:textId="32ACE885" w:rsidR="00845B46" w:rsidRPr="00845B46" w:rsidRDefault="00845B46" w:rsidP="00845B46">
            <w:pPr>
              <w:spacing w:line="360" w:lineRule="auto"/>
              <w:rPr>
                <w:rFonts w:ascii="Times New Roman" w:hAnsi="Times New Roman" w:cs="Times New Roman"/>
              </w:rPr>
            </w:pPr>
            <w:proofErr w:type="spellStart"/>
            <w:r w:rsidRPr="00845B46">
              <w:rPr>
                <w:rFonts w:ascii="Times New Roman" w:hAnsi="Times New Roman" w:cs="Times New Roman"/>
              </w:rPr>
              <w:t>Nupirkti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baldai</w:t>
            </w:r>
            <w:proofErr w:type="spellEnd"/>
            <w:r w:rsidRPr="00845B46">
              <w:rPr>
                <w:rFonts w:ascii="Times New Roman" w:hAnsi="Times New Roman" w:cs="Times New Roman"/>
              </w:rPr>
              <w:t xml:space="preserve"> į </w:t>
            </w:r>
            <w:proofErr w:type="spellStart"/>
            <w:r w:rsidRPr="00845B46">
              <w:rPr>
                <w:rFonts w:ascii="Times New Roman" w:hAnsi="Times New Roman" w:cs="Times New Roman"/>
              </w:rPr>
              <w:t>lauko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klasę</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kėdės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su</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staleliu</w:t>
            </w:r>
            <w:proofErr w:type="spellEnd"/>
            <w:r w:rsidRPr="00845B46">
              <w:rPr>
                <w:rFonts w:ascii="Times New Roman" w:hAnsi="Times New Roman" w:cs="Times New Roman"/>
              </w:rPr>
              <w:t xml:space="preserve">, 30 </w:t>
            </w:r>
            <w:proofErr w:type="spellStart"/>
            <w:r w:rsidRPr="00845B46">
              <w:rPr>
                <w:rFonts w:ascii="Times New Roman" w:hAnsi="Times New Roman" w:cs="Times New Roman"/>
              </w:rPr>
              <w:t>vnt</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2 spintos, </w:t>
            </w:r>
            <w:proofErr w:type="spellStart"/>
            <w:r w:rsidRPr="00845B46">
              <w:rPr>
                <w:rFonts w:ascii="Times New Roman" w:hAnsi="Times New Roman" w:cs="Times New Roman"/>
              </w:rPr>
              <w:t>vaikų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lauko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nameliai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mašinytės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smėlio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žaislai</w:t>
            </w:r>
            <w:proofErr w:type="spellEnd"/>
            <w:r w:rsidRPr="00845B46">
              <w:rPr>
                <w:rFonts w:ascii="Times New Roman" w:hAnsi="Times New Roman" w:cs="Times New Roman"/>
              </w:rPr>
              <w:t>.</w:t>
            </w:r>
          </w:p>
          <w:p w14:paraId="0C8D6070" w14:textId="29FAA9F0" w:rsidR="00E10E6D" w:rsidRPr="00E84E88" w:rsidRDefault="00845B46" w:rsidP="00845B46">
            <w:pPr>
              <w:spacing w:line="360" w:lineRule="auto"/>
              <w:rPr>
                <w:rFonts w:ascii="Times New Roman" w:hAnsi="Times New Roman" w:cs="Times New Roman"/>
              </w:rPr>
            </w:pPr>
            <w:r w:rsidRPr="00845B46">
              <w:rPr>
                <w:rFonts w:ascii="Times New Roman" w:hAnsi="Times New Roman" w:cs="Times New Roman"/>
              </w:rPr>
              <w:t xml:space="preserve">Į spec. </w:t>
            </w:r>
            <w:proofErr w:type="spellStart"/>
            <w:r w:rsidRPr="00845B46">
              <w:rPr>
                <w:rFonts w:ascii="Times New Roman" w:hAnsi="Times New Roman" w:cs="Times New Roman"/>
              </w:rPr>
              <w:t>pedagogo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kabinetą</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nupirkti</w:t>
            </w:r>
            <w:proofErr w:type="spellEnd"/>
            <w:r w:rsidRPr="00845B46">
              <w:rPr>
                <w:rFonts w:ascii="Times New Roman" w:hAnsi="Times New Roman" w:cs="Times New Roman"/>
              </w:rPr>
              <w:t xml:space="preserve"> </w:t>
            </w:r>
            <w:proofErr w:type="spellStart"/>
            <w:proofErr w:type="gramStart"/>
            <w:r w:rsidRPr="00845B46">
              <w:rPr>
                <w:rFonts w:ascii="Times New Roman" w:hAnsi="Times New Roman" w:cs="Times New Roman"/>
              </w:rPr>
              <w:t>pufai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atnaujintos</w:t>
            </w:r>
            <w:proofErr w:type="spellEnd"/>
            <w:proofErr w:type="gramEnd"/>
            <w:r w:rsidRPr="00845B46">
              <w:rPr>
                <w:rFonts w:ascii="Times New Roman" w:hAnsi="Times New Roman" w:cs="Times New Roman"/>
              </w:rPr>
              <w:t xml:space="preserve"> </w:t>
            </w:r>
            <w:proofErr w:type="spellStart"/>
            <w:r w:rsidRPr="00845B46">
              <w:rPr>
                <w:rFonts w:ascii="Times New Roman" w:hAnsi="Times New Roman" w:cs="Times New Roman"/>
              </w:rPr>
              <w:t>edukacines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priemones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žaidimai</w:t>
            </w:r>
            <w:proofErr w:type="spellEnd"/>
            <w:r w:rsidRPr="00845B46">
              <w:rPr>
                <w:rFonts w:ascii="Times New Roman" w:hAnsi="Times New Roman" w:cs="Times New Roman"/>
              </w:rPr>
              <w:t>).</w:t>
            </w:r>
            <w:r w:rsidRPr="00845B46">
              <w:rPr>
                <w:rFonts w:ascii="Times New Roman" w:hAnsi="Times New Roman" w:cs="Times New Roman"/>
              </w:rPr>
              <w:tab/>
              <w:t xml:space="preserve">Į </w:t>
            </w:r>
            <w:proofErr w:type="spellStart"/>
            <w:r w:rsidRPr="00845B46">
              <w:rPr>
                <w:rFonts w:ascii="Times New Roman" w:hAnsi="Times New Roman" w:cs="Times New Roman"/>
              </w:rPr>
              <w:t>lopšelinę</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grupę</w:t>
            </w:r>
            <w:proofErr w:type="spellEnd"/>
            <w:r w:rsidRPr="00845B46">
              <w:rPr>
                <w:rFonts w:ascii="Times New Roman" w:hAnsi="Times New Roman" w:cs="Times New Roman"/>
              </w:rPr>
              <w:t xml:space="preserve"> – </w:t>
            </w:r>
            <w:proofErr w:type="spellStart"/>
            <w:r w:rsidRPr="00845B46">
              <w:rPr>
                <w:rFonts w:ascii="Times New Roman" w:hAnsi="Times New Roman" w:cs="Times New Roman"/>
              </w:rPr>
              <w:t>maniežas</w:t>
            </w:r>
            <w:proofErr w:type="spellEnd"/>
            <w:r w:rsidRPr="00845B46">
              <w:rPr>
                <w:rFonts w:ascii="Times New Roman" w:hAnsi="Times New Roman" w:cs="Times New Roman"/>
              </w:rPr>
              <w:t>.</w:t>
            </w:r>
          </w:p>
        </w:tc>
        <w:tc>
          <w:tcPr>
            <w:tcW w:w="2325" w:type="dxa"/>
          </w:tcPr>
          <w:p w14:paraId="40F5C229" w14:textId="77777777" w:rsidR="00E10E6D" w:rsidRDefault="00127EBA" w:rsidP="00E84E88">
            <w:pPr>
              <w:spacing w:line="360" w:lineRule="auto"/>
              <w:rPr>
                <w:rFonts w:ascii="Times New Roman" w:hAnsi="Times New Roman" w:cs="Times New Roman"/>
              </w:rPr>
            </w:pPr>
            <w:proofErr w:type="spellStart"/>
            <w:r w:rsidRPr="00127EBA">
              <w:rPr>
                <w:rFonts w:ascii="Times New Roman" w:hAnsi="Times New Roman" w:cs="Times New Roman"/>
              </w:rPr>
              <w:t>Savivaldybės</w:t>
            </w:r>
            <w:proofErr w:type="spellEnd"/>
            <w:r w:rsidRPr="00127EBA">
              <w:rPr>
                <w:rFonts w:ascii="Times New Roman" w:hAnsi="Times New Roman" w:cs="Times New Roman"/>
              </w:rPr>
              <w:t xml:space="preserve"> </w:t>
            </w:r>
            <w:proofErr w:type="spellStart"/>
            <w:r w:rsidRPr="00127EBA">
              <w:rPr>
                <w:rFonts w:ascii="Times New Roman" w:hAnsi="Times New Roman" w:cs="Times New Roman"/>
              </w:rPr>
              <w:t>lėšos</w:t>
            </w:r>
            <w:proofErr w:type="spellEnd"/>
          </w:p>
          <w:p w14:paraId="61678A4D" w14:textId="77777777" w:rsidR="00127EBA" w:rsidRDefault="00127EBA" w:rsidP="00127EBA">
            <w:pPr>
              <w:spacing w:line="360" w:lineRule="auto"/>
              <w:rPr>
                <w:rFonts w:ascii="Times New Roman" w:hAnsi="Times New Roman" w:cs="Times New Roman"/>
              </w:rPr>
            </w:pPr>
            <w:proofErr w:type="spellStart"/>
            <w:r>
              <w:rPr>
                <w:rFonts w:ascii="Times New Roman" w:hAnsi="Times New Roman" w:cs="Times New Roman"/>
              </w:rPr>
              <w:t>Ugdymo</w:t>
            </w:r>
            <w:proofErr w:type="spellEnd"/>
            <w:r>
              <w:rPr>
                <w:rFonts w:ascii="Times New Roman" w:hAnsi="Times New Roman" w:cs="Times New Roman"/>
              </w:rPr>
              <w:t xml:space="preserve"> </w:t>
            </w:r>
            <w:proofErr w:type="spellStart"/>
            <w:r w:rsidRPr="00127EBA">
              <w:rPr>
                <w:rFonts w:ascii="Times New Roman" w:hAnsi="Times New Roman" w:cs="Times New Roman"/>
              </w:rPr>
              <w:t>lėšos</w:t>
            </w:r>
            <w:proofErr w:type="spellEnd"/>
          </w:p>
          <w:p w14:paraId="26B96349" w14:textId="5C319D6A" w:rsidR="00127EBA" w:rsidRPr="00127EBA" w:rsidRDefault="00127EBA" w:rsidP="00E84E88">
            <w:pPr>
              <w:spacing w:line="360" w:lineRule="auto"/>
              <w:rPr>
                <w:rFonts w:ascii="Times New Roman" w:hAnsi="Times New Roman" w:cs="Times New Roman"/>
              </w:rPr>
            </w:pPr>
          </w:p>
        </w:tc>
      </w:tr>
      <w:tr w:rsidR="00E84E88" w:rsidRPr="00E10E6D" w14:paraId="02A4A48F" w14:textId="77777777" w:rsidTr="00F07772">
        <w:tc>
          <w:tcPr>
            <w:tcW w:w="2220" w:type="dxa"/>
          </w:tcPr>
          <w:p w14:paraId="0CC8F127" w14:textId="071F5747" w:rsidR="00E84E88" w:rsidRPr="00E84E88" w:rsidRDefault="00845B46" w:rsidP="00E84E88">
            <w:pPr>
              <w:spacing w:line="360" w:lineRule="auto"/>
              <w:rPr>
                <w:rFonts w:ascii="Times New Roman" w:hAnsi="Times New Roman" w:cs="Times New Roman"/>
              </w:rPr>
            </w:pPr>
            <w:proofErr w:type="spellStart"/>
            <w:r w:rsidRPr="00845B46">
              <w:rPr>
                <w:rFonts w:ascii="Times New Roman" w:hAnsi="Times New Roman" w:cs="Times New Roman"/>
              </w:rPr>
              <w:t>Modernizuojant</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estetiškai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atnaujinti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darbuotojų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darbo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vietas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apranga</w:t>
            </w:r>
            <w:proofErr w:type="spellEnd"/>
            <w:r w:rsidRPr="00845B46">
              <w:rPr>
                <w:rFonts w:ascii="Times New Roman" w:hAnsi="Times New Roman" w:cs="Times New Roman"/>
              </w:rPr>
              <w:t>.</w:t>
            </w:r>
          </w:p>
        </w:tc>
        <w:tc>
          <w:tcPr>
            <w:tcW w:w="3963" w:type="dxa"/>
          </w:tcPr>
          <w:p w14:paraId="13D82C81" w14:textId="0E3EE3EF" w:rsidR="00E84E88" w:rsidRPr="00E84E88" w:rsidRDefault="00845B46" w:rsidP="00E84E88">
            <w:pPr>
              <w:spacing w:line="360" w:lineRule="auto"/>
              <w:rPr>
                <w:rFonts w:ascii="Times New Roman" w:hAnsi="Times New Roman" w:cs="Times New Roman"/>
              </w:rPr>
            </w:pPr>
            <w:r w:rsidRPr="00845B46">
              <w:rPr>
                <w:rFonts w:ascii="Times New Roman" w:hAnsi="Times New Roman" w:cs="Times New Roman"/>
              </w:rPr>
              <w:t xml:space="preserve">Bus </w:t>
            </w:r>
            <w:proofErr w:type="spellStart"/>
            <w:r w:rsidRPr="00845B46">
              <w:rPr>
                <w:rFonts w:ascii="Times New Roman" w:hAnsi="Times New Roman" w:cs="Times New Roman"/>
              </w:rPr>
              <w:t>modernizuotos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darbo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vietos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atnaujinta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aptarnaujančio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personalo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apranga</w:t>
            </w:r>
            <w:proofErr w:type="spellEnd"/>
            <w:r w:rsidRPr="00845B46">
              <w:rPr>
                <w:rFonts w:ascii="Times New Roman" w:hAnsi="Times New Roman" w:cs="Times New Roman"/>
              </w:rPr>
              <w:t>.</w:t>
            </w:r>
          </w:p>
        </w:tc>
        <w:tc>
          <w:tcPr>
            <w:tcW w:w="6052" w:type="dxa"/>
          </w:tcPr>
          <w:p w14:paraId="4BD4D4DD" w14:textId="77777777" w:rsidR="00845B46" w:rsidRPr="00845B46" w:rsidRDefault="00845B46" w:rsidP="00845B46">
            <w:pPr>
              <w:spacing w:line="360" w:lineRule="auto"/>
              <w:rPr>
                <w:rFonts w:ascii="Times New Roman" w:hAnsi="Times New Roman" w:cs="Times New Roman"/>
              </w:rPr>
            </w:pPr>
            <w:proofErr w:type="spellStart"/>
            <w:r w:rsidRPr="00845B46">
              <w:rPr>
                <w:rFonts w:ascii="Times New Roman" w:hAnsi="Times New Roman" w:cs="Times New Roman"/>
              </w:rPr>
              <w:t>Įsigyti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naujas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šaldytuvas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sandėlys</w:t>
            </w:r>
            <w:proofErr w:type="spellEnd"/>
            <w:r w:rsidRPr="00845B46">
              <w:rPr>
                <w:rFonts w:ascii="Times New Roman" w:hAnsi="Times New Roman" w:cs="Times New Roman"/>
              </w:rPr>
              <w:t>),</w:t>
            </w:r>
          </w:p>
          <w:p w14:paraId="3EF6FDEC" w14:textId="77777777" w:rsidR="00845B46" w:rsidRPr="00845B46" w:rsidRDefault="00845B46" w:rsidP="00845B46">
            <w:pPr>
              <w:spacing w:line="360" w:lineRule="auto"/>
              <w:rPr>
                <w:rFonts w:ascii="Times New Roman" w:hAnsi="Times New Roman" w:cs="Times New Roman"/>
              </w:rPr>
            </w:pPr>
            <w:proofErr w:type="spellStart"/>
            <w:r w:rsidRPr="00845B46">
              <w:rPr>
                <w:rFonts w:ascii="Times New Roman" w:hAnsi="Times New Roman" w:cs="Times New Roman"/>
              </w:rPr>
              <w:t>bulvių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skutimo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mašina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virtuvė</w:t>
            </w:r>
            <w:proofErr w:type="spellEnd"/>
            <w:r w:rsidRPr="00845B46">
              <w:rPr>
                <w:rFonts w:ascii="Times New Roman" w:hAnsi="Times New Roman" w:cs="Times New Roman"/>
              </w:rPr>
              <w:t>).</w:t>
            </w:r>
          </w:p>
          <w:p w14:paraId="67300157" w14:textId="24782632" w:rsidR="00E84E88" w:rsidRPr="00E84E88" w:rsidRDefault="00845B46" w:rsidP="00845B46">
            <w:pPr>
              <w:spacing w:line="360" w:lineRule="auto"/>
              <w:rPr>
                <w:rFonts w:ascii="Times New Roman" w:hAnsi="Times New Roman" w:cs="Times New Roman"/>
              </w:rPr>
            </w:pPr>
            <w:proofErr w:type="spellStart"/>
            <w:r w:rsidRPr="00845B46">
              <w:rPr>
                <w:rFonts w:ascii="Times New Roman" w:hAnsi="Times New Roman" w:cs="Times New Roman"/>
              </w:rPr>
              <w:t>Nupirkta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nauja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darbuotojų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apranga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virėjoms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mokytojų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padėjėjoms</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kieksargiui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pastatų</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prižiūrėtojui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Uždaviniai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įgyvendinami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tikslo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siekiama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modernizuojant</w:t>
            </w:r>
            <w:proofErr w:type="spellEnd"/>
          </w:p>
        </w:tc>
        <w:tc>
          <w:tcPr>
            <w:tcW w:w="2325" w:type="dxa"/>
          </w:tcPr>
          <w:p w14:paraId="6D060888" w14:textId="77777777" w:rsidR="00127EBA" w:rsidRDefault="00127EBA" w:rsidP="00127EBA">
            <w:pPr>
              <w:spacing w:line="360" w:lineRule="auto"/>
              <w:rPr>
                <w:rFonts w:ascii="Times New Roman" w:hAnsi="Times New Roman" w:cs="Times New Roman"/>
              </w:rPr>
            </w:pPr>
            <w:proofErr w:type="spellStart"/>
            <w:r w:rsidRPr="00127EBA">
              <w:rPr>
                <w:rFonts w:ascii="Times New Roman" w:hAnsi="Times New Roman" w:cs="Times New Roman"/>
              </w:rPr>
              <w:t>Savivaldybės</w:t>
            </w:r>
            <w:proofErr w:type="spellEnd"/>
            <w:r w:rsidRPr="00127EBA">
              <w:rPr>
                <w:rFonts w:ascii="Times New Roman" w:hAnsi="Times New Roman" w:cs="Times New Roman"/>
              </w:rPr>
              <w:t xml:space="preserve"> </w:t>
            </w:r>
            <w:proofErr w:type="spellStart"/>
            <w:r w:rsidRPr="00127EBA">
              <w:rPr>
                <w:rFonts w:ascii="Times New Roman" w:hAnsi="Times New Roman" w:cs="Times New Roman"/>
              </w:rPr>
              <w:t>lėšos</w:t>
            </w:r>
            <w:proofErr w:type="spellEnd"/>
          </w:p>
          <w:p w14:paraId="1B823EBF" w14:textId="77777777" w:rsidR="00127EBA" w:rsidRDefault="00127EBA" w:rsidP="00127EBA">
            <w:pPr>
              <w:spacing w:line="360" w:lineRule="auto"/>
              <w:rPr>
                <w:rFonts w:ascii="Times New Roman" w:hAnsi="Times New Roman" w:cs="Times New Roman"/>
              </w:rPr>
            </w:pPr>
            <w:proofErr w:type="spellStart"/>
            <w:r>
              <w:rPr>
                <w:rFonts w:ascii="Times New Roman" w:hAnsi="Times New Roman" w:cs="Times New Roman"/>
              </w:rPr>
              <w:t>Ugdymo</w:t>
            </w:r>
            <w:proofErr w:type="spellEnd"/>
            <w:r>
              <w:rPr>
                <w:rFonts w:ascii="Times New Roman" w:hAnsi="Times New Roman" w:cs="Times New Roman"/>
              </w:rPr>
              <w:t xml:space="preserve"> </w:t>
            </w:r>
            <w:proofErr w:type="spellStart"/>
            <w:r w:rsidRPr="00127EBA">
              <w:rPr>
                <w:rFonts w:ascii="Times New Roman" w:hAnsi="Times New Roman" w:cs="Times New Roman"/>
              </w:rPr>
              <w:t>lėšos</w:t>
            </w:r>
            <w:proofErr w:type="spellEnd"/>
          </w:p>
          <w:p w14:paraId="37B05474" w14:textId="3D48F8AA" w:rsidR="00E84E88" w:rsidRPr="00E84E88" w:rsidRDefault="00E84E88" w:rsidP="00E84E88">
            <w:pPr>
              <w:spacing w:line="360" w:lineRule="auto"/>
              <w:rPr>
                <w:rFonts w:ascii="Times New Roman" w:hAnsi="Times New Roman" w:cs="Times New Roman"/>
                <w:b/>
                <w:bCs/>
              </w:rPr>
            </w:pPr>
            <w:r w:rsidRPr="00E84E88">
              <w:rPr>
                <w:rFonts w:ascii="Times New Roman" w:hAnsi="Times New Roman" w:cs="Times New Roman"/>
                <w:b/>
                <w:bCs/>
              </w:rPr>
              <w:tab/>
            </w:r>
          </w:p>
        </w:tc>
      </w:tr>
      <w:tr w:rsidR="00E84E88" w:rsidRPr="00E10E6D" w14:paraId="632F2254" w14:textId="77777777" w:rsidTr="00F07772">
        <w:tc>
          <w:tcPr>
            <w:tcW w:w="2220" w:type="dxa"/>
          </w:tcPr>
          <w:p w14:paraId="4EFA19A7" w14:textId="7DD4DA69" w:rsidR="00E84E88" w:rsidRPr="00E10E6D" w:rsidRDefault="00E84E88" w:rsidP="00E84E88">
            <w:pPr>
              <w:spacing w:line="360" w:lineRule="auto"/>
              <w:rPr>
                <w:rFonts w:ascii="Times New Roman" w:hAnsi="Times New Roman" w:cs="Times New Roman"/>
                <w:b/>
                <w:bCs/>
              </w:rPr>
            </w:pPr>
            <w:proofErr w:type="spellStart"/>
            <w:r w:rsidRPr="00E84E88">
              <w:rPr>
                <w:rFonts w:ascii="Times New Roman" w:hAnsi="Times New Roman" w:cs="Times New Roman"/>
                <w:b/>
                <w:bCs/>
              </w:rPr>
              <w:t>Išvada</w:t>
            </w:r>
            <w:proofErr w:type="spellEnd"/>
            <w:r w:rsidRPr="00E84E88">
              <w:rPr>
                <w:rFonts w:ascii="Times New Roman" w:hAnsi="Times New Roman" w:cs="Times New Roman"/>
                <w:b/>
                <w:bCs/>
              </w:rPr>
              <w:t xml:space="preserve"> </w:t>
            </w:r>
            <w:proofErr w:type="spellStart"/>
            <w:r w:rsidRPr="00E84E88">
              <w:rPr>
                <w:rFonts w:ascii="Times New Roman" w:hAnsi="Times New Roman" w:cs="Times New Roman"/>
                <w:b/>
                <w:bCs/>
              </w:rPr>
              <w:t>apie</w:t>
            </w:r>
            <w:proofErr w:type="spellEnd"/>
            <w:r w:rsidRPr="00E84E88">
              <w:rPr>
                <w:rFonts w:ascii="Times New Roman" w:hAnsi="Times New Roman" w:cs="Times New Roman"/>
                <w:b/>
                <w:bCs/>
              </w:rPr>
              <w:t xml:space="preserve"> </w:t>
            </w:r>
            <w:proofErr w:type="spellStart"/>
            <w:r w:rsidRPr="00E84E88">
              <w:rPr>
                <w:rFonts w:ascii="Times New Roman" w:hAnsi="Times New Roman" w:cs="Times New Roman"/>
                <w:b/>
                <w:bCs/>
              </w:rPr>
              <w:t>pasiektą</w:t>
            </w:r>
            <w:proofErr w:type="spellEnd"/>
            <w:r w:rsidRPr="00E84E88">
              <w:rPr>
                <w:rFonts w:ascii="Times New Roman" w:hAnsi="Times New Roman" w:cs="Times New Roman"/>
                <w:b/>
                <w:bCs/>
              </w:rPr>
              <w:t xml:space="preserve"> </w:t>
            </w:r>
            <w:proofErr w:type="spellStart"/>
            <w:r w:rsidRPr="00E84E88">
              <w:rPr>
                <w:rFonts w:ascii="Times New Roman" w:hAnsi="Times New Roman" w:cs="Times New Roman"/>
                <w:b/>
                <w:bCs/>
              </w:rPr>
              <w:t>tikslą</w:t>
            </w:r>
            <w:proofErr w:type="spellEnd"/>
          </w:p>
        </w:tc>
        <w:tc>
          <w:tcPr>
            <w:tcW w:w="12340" w:type="dxa"/>
            <w:gridSpan w:val="3"/>
          </w:tcPr>
          <w:p w14:paraId="6BB6E9AA" w14:textId="6FA8E43D" w:rsidR="00E84E88" w:rsidRDefault="00845B46" w:rsidP="00E84E88">
            <w:pPr>
              <w:spacing w:line="360" w:lineRule="auto"/>
              <w:rPr>
                <w:rFonts w:ascii="Times New Roman" w:hAnsi="Times New Roman" w:cs="Times New Roman"/>
              </w:rPr>
            </w:pPr>
            <w:proofErr w:type="spellStart"/>
            <w:r w:rsidRPr="00845B46">
              <w:rPr>
                <w:rFonts w:ascii="Times New Roman" w:hAnsi="Times New Roman" w:cs="Times New Roman"/>
              </w:rPr>
              <w:t>Uždaviniai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įgyvendinami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ir</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tikslo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siekiama</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modernizuojant</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ugdymosi</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aplinką</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darbo</w:t>
            </w:r>
            <w:proofErr w:type="spellEnd"/>
            <w:r w:rsidRPr="00845B46">
              <w:rPr>
                <w:rFonts w:ascii="Times New Roman" w:hAnsi="Times New Roman" w:cs="Times New Roman"/>
              </w:rPr>
              <w:t xml:space="preserve"> </w:t>
            </w:r>
            <w:proofErr w:type="spellStart"/>
            <w:r w:rsidRPr="00845B46">
              <w:rPr>
                <w:rFonts w:ascii="Times New Roman" w:hAnsi="Times New Roman" w:cs="Times New Roman"/>
              </w:rPr>
              <w:t>vietas</w:t>
            </w:r>
            <w:proofErr w:type="spellEnd"/>
            <w:r w:rsidRPr="00845B46">
              <w:rPr>
                <w:rFonts w:ascii="Times New Roman" w:hAnsi="Times New Roman" w:cs="Times New Roman"/>
              </w:rPr>
              <w:t>.</w:t>
            </w:r>
            <w:r w:rsidR="00E84E88" w:rsidRPr="00E84E88">
              <w:rPr>
                <w:rFonts w:ascii="Times New Roman" w:hAnsi="Times New Roman" w:cs="Times New Roman"/>
              </w:rPr>
              <w:tab/>
            </w:r>
            <w:r w:rsidR="00E84E88" w:rsidRPr="00E84E88">
              <w:rPr>
                <w:rFonts w:ascii="Times New Roman" w:hAnsi="Times New Roman" w:cs="Times New Roman"/>
              </w:rPr>
              <w:tab/>
            </w:r>
          </w:p>
        </w:tc>
      </w:tr>
    </w:tbl>
    <w:p w14:paraId="53559D11" w14:textId="77777777" w:rsidR="00E10E6D" w:rsidRPr="00E10E6D" w:rsidRDefault="00E10E6D" w:rsidP="00E10E6D">
      <w:pPr>
        <w:spacing w:line="360" w:lineRule="auto"/>
        <w:jc w:val="center"/>
        <w:rPr>
          <w:rFonts w:ascii="Times New Roman" w:hAnsi="Times New Roman" w:cs="Times New Roman"/>
        </w:rPr>
      </w:pPr>
    </w:p>
    <w:sectPr w:rsidR="00E10E6D" w:rsidRPr="00E10E6D" w:rsidSect="00E10E6D">
      <w:pgSz w:w="16838" w:h="11906"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595F" w14:textId="77777777" w:rsidR="00F3260A" w:rsidRDefault="00F3260A" w:rsidP="00E10E6D">
      <w:pPr>
        <w:spacing w:after="0" w:line="240" w:lineRule="auto"/>
      </w:pPr>
      <w:r>
        <w:separator/>
      </w:r>
    </w:p>
  </w:endnote>
  <w:endnote w:type="continuationSeparator" w:id="0">
    <w:p w14:paraId="206D19B6" w14:textId="77777777" w:rsidR="00F3260A" w:rsidRDefault="00F3260A" w:rsidP="00E1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9867" w14:textId="77777777" w:rsidR="00F3260A" w:rsidRDefault="00F3260A" w:rsidP="00E10E6D">
      <w:pPr>
        <w:spacing w:after="0" w:line="240" w:lineRule="auto"/>
      </w:pPr>
      <w:r>
        <w:separator/>
      </w:r>
    </w:p>
  </w:footnote>
  <w:footnote w:type="continuationSeparator" w:id="0">
    <w:p w14:paraId="6A8960D1" w14:textId="77777777" w:rsidR="00F3260A" w:rsidRDefault="00F3260A" w:rsidP="00E10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6D"/>
    <w:rsid w:val="00127EBA"/>
    <w:rsid w:val="00317907"/>
    <w:rsid w:val="00341E15"/>
    <w:rsid w:val="00345C46"/>
    <w:rsid w:val="00376488"/>
    <w:rsid w:val="005173C1"/>
    <w:rsid w:val="00553CC1"/>
    <w:rsid w:val="005D6E7B"/>
    <w:rsid w:val="00613D5E"/>
    <w:rsid w:val="00845B46"/>
    <w:rsid w:val="00946986"/>
    <w:rsid w:val="009C791D"/>
    <w:rsid w:val="00E10E6D"/>
    <w:rsid w:val="00E84E88"/>
    <w:rsid w:val="00F32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09C5"/>
  <w15:chartTrackingRefBased/>
  <w15:docId w15:val="{0CCC7527-AF2E-4726-A594-A450C2AA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E6D"/>
    <w:rPr>
      <w:rFonts w:eastAsiaTheme="majorEastAsia" w:cstheme="majorBidi"/>
      <w:color w:val="272727" w:themeColor="text1" w:themeTint="D8"/>
    </w:rPr>
  </w:style>
  <w:style w:type="paragraph" w:styleId="Title">
    <w:name w:val="Title"/>
    <w:basedOn w:val="Normal"/>
    <w:next w:val="Normal"/>
    <w:link w:val="TitleChar"/>
    <w:uiPriority w:val="10"/>
    <w:qFormat/>
    <w:rsid w:val="00E10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E6D"/>
    <w:pPr>
      <w:spacing w:before="160"/>
      <w:jc w:val="center"/>
    </w:pPr>
    <w:rPr>
      <w:i/>
      <w:iCs/>
      <w:color w:val="404040" w:themeColor="text1" w:themeTint="BF"/>
    </w:rPr>
  </w:style>
  <w:style w:type="character" w:customStyle="1" w:styleId="QuoteChar">
    <w:name w:val="Quote Char"/>
    <w:basedOn w:val="DefaultParagraphFont"/>
    <w:link w:val="Quote"/>
    <w:uiPriority w:val="29"/>
    <w:rsid w:val="00E10E6D"/>
    <w:rPr>
      <w:i/>
      <w:iCs/>
      <w:color w:val="404040" w:themeColor="text1" w:themeTint="BF"/>
    </w:rPr>
  </w:style>
  <w:style w:type="paragraph" w:styleId="ListParagraph">
    <w:name w:val="List Paragraph"/>
    <w:basedOn w:val="Normal"/>
    <w:uiPriority w:val="34"/>
    <w:qFormat/>
    <w:rsid w:val="00E10E6D"/>
    <w:pPr>
      <w:ind w:left="720"/>
      <w:contextualSpacing/>
    </w:pPr>
  </w:style>
  <w:style w:type="character" w:styleId="IntenseEmphasis">
    <w:name w:val="Intense Emphasis"/>
    <w:basedOn w:val="DefaultParagraphFont"/>
    <w:uiPriority w:val="21"/>
    <w:qFormat/>
    <w:rsid w:val="00E10E6D"/>
    <w:rPr>
      <w:i/>
      <w:iCs/>
      <w:color w:val="0F4761" w:themeColor="accent1" w:themeShade="BF"/>
    </w:rPr>
  </w:style>
  <w:style w:type="paragraph" w:styleId="IntenseQuote">
    <w:name w:val="Intense Quote"/>
    <w:basedOn w:val="Normal"/>
    <w:next w:val="Normal"/>
    <w:link w:val="IntenseQuoteChar"/>
    <w:uiPriority w:val="30"/>
    <w:qFormat/>
    <w:rsid w:val="00E10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E6D"/>
    <w:rPr>
      <w:i/>
      <w:iCs/>
      <w:color w:val="0F4761" w:themeColor="accent1" w:themeShade="BF"/>
    </w:rPr>
  </w:style>
  <w:style w:type="character" w:styleId="IntenseReference">
    <w:name w:val="Intense Reference"/>
    <w:basedOn w:val="DefaultParagraphFont"/>
    <w:uiPriority w:val="32"/>
    <w:qFormat/>
    <w:rsid w:val="00E10E6D"/>
    <w:rPr>
      <w:b/>
      <w:bCs/>
      <w:smallCaps/>
      <w:color w:val="0F4761" w:themeColor="accent1" w:themeShade="BF"/>
      <w:spacing w:val="5"/>
    </w:rPr>
  </w:style>
  <w:style w:type="table" w:styleId="TableGrid">
    <w:name w:val="Table Grid"/>
    <w:basedOn w:val="TableNormal"/>
    <w:uiPriority w:val="39"/>
    <w:rsid w:val="00E1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0E6D"/>
    <w:pPr>
      <w:tabs>
        <w:tab w:val="center" w:pos="4677"/>
        <w:tab w:val="right" w:pos="9355"/>
      </w:tabs>
      <w:spacing w:after="0" w:line="240" w:lineRule="auto"/>
    </w:pPr>
  </w:style>
  <w:style w:type="character" w:customStyle="1" w:styleId="HeaderChar">
    <w:name w:val="Header Char"/>
    <w:basedOn w:val="DefaultParagraphFont"/>
    <w:link w:val="Header"/>
    <w:uiPriority w:val="99"/>
    <w:rsid w:val="00E10E6D"/>
  </w:style>
  <w:style w:type="paragraph" w:styleId="Footer">
    <w:name w:val="footer"/>
    <w:basedOn w:val="Normal"/>
    <w:link w:val="FooterChar"/>
    <w:uiPriority w:val="99"/>
    <w:unhideWhenUsed/>
    <w:rsid w:val="00E10E6D"/>
    <w:pPr>
      <w:tabs>
        <w:tab w:val="center" w:pos="4677"/>
        <w:tab w:val="right" w:pos="9355"/>
      </w:tabs>
      <w:spacing w:after="0" w:line="240" w:lineRule="auto"/>
    </w:pPr>
  </w:style>
  <w:style w:type="character" w:customStyle="1" w:styleId="FooterChar">
    <w:name w:val="Footer Char"/>
    <w:basedOn w:val="DefaultParagraphFont"/>
    <w:link w:val="Footer"/>
    <w:uiPriority w:val="99"/>
    <w:rsid w:val="00E1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2377</Words>
  <Characters>1356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mEss</dc:creator>
  <cp:keywords/>
  <dc:description/>
  <cp:lastModifiedBy>Jolanta</cp:lastModifiedBy>
  <cp:revision>4</cp:revision>
  <dcterms:created xsi:type="dcterms:W3CDTF">2026-01-15T12:28:00Z</dcterms:created>
  <dcterms:modified xsi:type="dcterms:W3CDTF">2026-01-15T13:11:00Z</dcterms:modified>
</cp:coreProperties>
</file>