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A7485" w14:textId="7274E73E" w:rsidR="00AA15C3" w:rsidRPr="004A3B27" w:rsidRDefault="00AA15C3" w:rsidP="00AA15C3">
      <w:pPr>
        <w:ind w:left="5040"/>
        <w:rPr>
          <w:rFonts w:ascii="Times New Roman" w:eastAsia="Calibri" w:hAnsi="Times New Roman" w:cs="Times New Roman"/>
          <w:sz w:val="24"/>
        </w:rPr>
      </w:pPr>
      <w:r w:rsidRPr="004A3B27">
        <w:rPr>
          <w:rFonts w:ascii="Times New Roman" w:eastAsia="Calibri" w:hAnsi="Times New Roman" w:cs="Times New Roman"/>
          <w:sz w:val="24"/>
        </w:rPr>
        <w:t>PATVIRTINTA</w:t>
      </w:r>
      <w:r w:rsidRPr="004A3B27">
        <w:rPr>
          <w:rFonts w:ascii="Times New Roman" w:eastAsia="Calibri" w:hAnsi="Times New Roman" w:cs="Times New Roman"/>
          <w:sz w:val="24"/>
        </w:rPr>
        <w:br/>
        <w:t>Vilniaus darželio-mo</w:t>
      </w:r>
      <w:r w:rsidR="00256DBD" w:rsidRPr="004A3B27">
        <w:rPr>
          <w:rFonts w:ascii="Times New Roman" w:eastAsia="Calibri" w:hAnsi="Times New Roman" w:cs="Times New Roman"/>
          <w:sz w:val="24"/>
        </w:rPr>
        <w:t>kyklos „</w:t>
      </w:r>
      <w:r w:rsidR="00F153BE">
        <w:rPr>
          <w:rFonts w:ascii="Times New Roman" w:eastAsia="Calibri" w:hAnsi="Times New Roman" w:cs="Times New Roman"/>
          <w:sz w:val="24"/>
        </w:rPr>
        <w:t>Šaltinėlis</w:t>
      </w:r>
      <w:r w:rsidR="00256DBD" w:rsidRPr="004A3B27">
        <w:rPr>
          <w:rFonts w:ascii="Times New Roman" w:eastAsia="Calibri" w:hAnsi="Times New Roman" w:cs="Times New Roman"/>
          <w:sz w:val="24"/>
        </w:rPr>
        <w:t>“</w:t>
      </w:r>
      <w:r w:rsidR="00256DBD" w:rsidRPr="004A3B27">
        <w:rPr>
          <w:rFonts w:ascii="Times New Roman" w:eastAsia="Calibri" w:hAnsi="Times New Roman" w:cs="Times New Roman"/>
          <w:sz w:val="24"/>
        </w:rPr>
        <w:br/>
      </w:r>
      <w:r w:rsidR="00613B20">
        <w:rPr>
          <w:rFonts w:ascii="Times New Roman" w:eastAsia="Calibri" w:hAnsi="Times New Roman" w:cs="Times New Roman"/>
          <w:sz w:val="24"/>
        </w:rPr>
        <w:t>d</w:t>
      </w:r>
      <w:r w:rsidR="00256DBD" w:rsidRPr="004A3B27">
        <w:rPr>
          <w:rFonts w:ascii="Times New Roman" w:eastAsia="Calibri" w:hAnsi="Times New Roman" w:cs="Times New Roman"/>
          <w:sz w:val="24"/>
        </w:rPr>
        <w:t>irektor</w:t>
      </w:r>
      <w:r w:rsidR="00613B20">
        <w:rPr>
          <w:rFonts w:ascii="Times New Roman" w:eastAsia="Calibri" w:hAnsi="Times New Roman" w:cs="Times New Roman"/>
          <w:sz w:val="24"/>
        </w:rPr>
        <w:t>iaus</w:t>
      </w:r>
      <w:r w:rsidR="00256DBD" w:rsidRPr="004A3B27">
        <w:rPr>
          <w:rFonts w:ascii="Times New Roman" w:eastAsia="Calibri" w:hAnsi="Times New Roman" w:cs="Times New Roman"/>
          <w:sz w:val="24"/>
        </w:rPr>
        <w:t xml:space="preserve"> </w:t>
      </w:r>
      <w:r w:rsidR="000C0FB4" w:rsidRPr="004A3B27">
        <w:rPr>
          <w:rFonts w:ascii="Times New Roman" w:eastAsia="Calibri" w:hAnsi="Times New Roman" w:cs="Times New Roman"/>
          <w:sz w:val="24"/>
        </w:rPr>
        <w:t>202</w:t>
      </w:r>
      <w:r w:rsidR="00AB0874">
        <w:rPr>
          <w:rFonts w:ascii="Times New Roman" w:eastAsia="Calibri" w:hAnsi="Times New Roman" w:cs="Times New Roman"/>
          <w:sz w:val="24"/>
        </w:rPr>
        <w:t>3</w:t>
      </w:r>
      <w:r w:rsidRPr="004A3B27">
        <w:rPr>
          <w:rFonts w:ascii="Times New Roman" w:eastAsia="Calibri" w:hAnsi="Times New Roman" w:cs="Times New Roman"/>
          <w:sz w:val="24"/>
        </w:rPr>
        <w:t xml:space="preserve"> m. </w:t>
      </w:r>
      <w:r w:rsidR="00613B20">
        <w:rPr>
          <w:rFonts w:ascii="Times New Roman" w:eastAsia="Calibri" w:hAnsi="Times New Roman" w:cs="Times New Roman"/>
          <w:sz w:val="24"/>
        </w:rPr>
        <w:t>rugsėjo 1</w:t>
      </w:r>
      <w:r w:rsidRPr="004A3B27">
        <w:rPr>
          <w:rFonts w:ascii="Times New Roman" w:eastAsia="Calibri" w:hAnsi="Times New Roman" w:cs="Times New Roman"/>
          <w:sz w:val="24"/>
        </w:rPr>
        <w:t xml:space="preserve"> d.</w:t>
      </w:r>
      <w:r w:rsidRPr="004A3B27">
        <w:rPr>
          <w:rFonts w:ascii="Times New Roman" w:eastAsia="Calibri" w:hAnsi="Times New Roman" w:cs="Times New Roman"/>
          <w:sz w:val="24"/>
        </w:rPr>
        <w:br/>
      </w:r>
      <w:r w:rsidR="00613B20">
        <w:rPr>
          <w:rFonts w:ascii="Times New Roman" w:eastAsia="Calibri" w:hAnsi="Times New Roman" w:cs="Times New Roman"/>
          <w:sz w:val="24"/>
        </w:rPr>
        <w:t>į</w:t>
      </w:r>
      <w:r w:rsidRPr="004A3B27">
        <w:rPr>
          <w:rFonts w:ascii="Times New Roman" w:eastAsia="Calibri" w:hAnsi="Times New Roman" w:cs="Times New Roman"/>
          <w:sz w:val="24"/>
        </w:rPr>
        <w:t xml:space="preserve">sakymu Nr. </w:t>
      </w:r>
      <w:r w:rsidR="00AB0874">
        <w:rPr>
          <w:rFonts w:ascii="Times New Roman" w:eastAsia="Calibri" w:hAnsi="Times New Roman" w:cs="Times New Roman"/>
          <w:sz w:val="24"/>
        </w:rPr>
        <w:t>V-</w:t>
      </w:r>
      <w:r w:rsidR="00613B20">
        <w:rPr>
          <w:rFonts w:ascii="Times New Roman" w:eastAsia="Calibri" w:hAnsi="Times New Roman" w:cs="Times New Roman"/>
          <w:sz w:val="24"/>
        </w:rPr>
        <w:t>47</w:t>
      </w:r>
    </w:p>
    <w:p w14:paraId="7FDA7486" w14:textId="77777777" w:rsidR="00AA15C3" w:rsidRPr="004A3B27" w:rsidRDefault="00AA15C3" w:rsidP="00AA15C3">
      <w:pPr>
        <w:jc w:val="center"/>
        <w:rPr>
          <w:rFonts w:eastAsia="Calibri"/>
          <w:b/>
        </w:rPr>
      </w:pPr>
    </w:p>
    <w:p w14:paraId="7FDA7487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8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9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A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B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C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D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E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8F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0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1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2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3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4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5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6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7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8" w14:textId="77777777" w:rsidR="00AA15C3" w:rsidRPr="004A3B27" w:rsidRDefault="00AA15C3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A7499" w14:textId="48F959F9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B27">
        <w:rPr>
          <w:rFonts w:ascii="Times New Roman" w:hAnsi="Times New Roman" w:cs="Times New Roman"/>
          <w:b/>
          <w:sz w:val="28"/>
          <w:szCs w:val="24"/>
        </w:rPr>
        <w:t>VILNIAUS DARŽELIO-MOKYKLOS „</w:t>
      </w:r>
      <w:r w:rsidR="00AB6EBE">
        <w:rPr>
          <w:rFonts w:ascii="Times New Roman" w:hAnsi="Times New Roman" w:cs="Times New Roman"/>
          <w:b/>
          <w:sz w:val="28"/>
          <w:szCs w:val="24"/>
        </w:rPr>
        <w:t>ŠALTINĖLIS</w:t>
      </w:r>
      <w:r w:rsidRPr="004A3B27">
        <w:rPr>
          <w:rFonts w:ascii="Times New Roman" w:hAnsi="Times New Roman" w:cs="Times New Roman"/>
          <w:b/>
          <w:sz w:val="28"/>
          <w:szCs w:val="24"/>
        </w:rPr>
        <w:t>“</w:t>
      </w:r>
    </w:p>
    <w:p w14:paraId="7FDA749A" w14:textId="2CA93DC3" w:rsidR="0049562A" w:rsidRPr="004A3B27" w:rsidRDefault="000C0FB4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B27">
        <w:rPr>
          <w:rFonts w:ascii="Times New Roman" w:hAnsi="Times New Roman" w:cs="Times New Roman"/>
          <w:b/>
          <w:sz w:val="28"/>
          <w:szCs w:val="24"/>
        </w:rPr>
        <w:t>2023</w:t>
      </w:r>
      <w:r w:rsidR="00613B20">
        <w:rPr>
          <w:rFonts w:ascii="Times New Roman" w:hAnsi="Times New Roman" w:cs="Times New Roman"/>
          <w:b/>
          <w:sz w:val="28"/>
          <w:szCs w:val="24"/>
        </w:rPr>
        <w:t>-2024 MOKSLO</w:t>
      </w:r>
      <w:r w:rsidR="0049562A" w:rsidRPr="004A3B27">
        <w:rPr>
          <w:rFonts w:ascii="Times New Roman" w:hAnsi="Times New Roman" w:cs="Times New Roman"/>
          <w:b/>
          <w:sz w:val="28"/>
          <w:szCs w:val="24"/>
        </w:rPr>
        <w:t xml:space="preserve"> METŲ </w:t>
      </w:r>
    </w:p>
    <w:p w14:paraId="7FDA749B" w14:textId="77777777" w:rsidR="0049562A" w:rsidRPr="004A3B27" w:rsidRDefault="0049562A" w:rsidP="0050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B27">
        <w:rPr>
          <w:rFonts w:ascii="Times New Roman" w:hAnsi="Times New Roman" w:cs="Times New Roman"/>
          <w:b/>
          <w:sz w:val="28"/>
          <w:szCs w:val="24"/>
        </w:rPr>
        <w:t>VEIKLOS PLANAS</w:t>
      </w:r>
    </w:p>
    <w:p w14:paraId="7FDA749C" w14:textId="77777777" w:rsidR="0049562A" w:rsidRPr="004A3B27" w:rsidRDefault="0049562A" w:rsidP="0050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3B2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FDA749D" w14:textId="55E9972E" w:rsidR="0049562A" w:rsidRPr="004A3B27" w:rsidRDefault="0049562A" w:rsidP="00C91480">
      <w:pPr>
        <w:pStyle w:val="Title"/>
        <w:numPr>
          <w:ilvl w:val="0"/>
          <w:numId w:val="2"/>
        </w:numPr>
        <w:tabs>
          <w:tab w:val="left" w:pos="360"/>
          <w:tab w:val="left" w:pos="1080"/>
        </w:tabs>
        <w:ind w:left="0" w:firstLine="0"/>
      </w:pPr>
      <w:r w:rsidRPr="004A3B27">
        <w:lastRenderedPageBreak/>
        <w:t>VILNIAUS DARŽELIO – MOKYKLOS „</w:t>
      </w:r>
      <w:r w:rsidR="00AB6EBE">
        <w:t>ŠALTINĖLIS</w:t>
      </w:r>
      <w:r w:rsidRPr="004A3B27">
        <w:t>“ PRISTATYMAS</w:t>
      </w:r>
    </w:p>
    <w:p w14:paraId="7FDA749E" w14:textId="77777777" w:rsidR="0049562A" w:rsidRPr="004A3B27" w:rsidRDefault="0049562A" w:rsidP="00507132">
      <w:pPr>
        <w:pStyle w:val="Title"/>
      </w:pPr>
    </w:p>
    <w:p w14:paraId="758451E1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VIZIJA</w:t>
      </w:r>
    </w:p>
    <w:p w14:paraId="7046114F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Kurti tokią socialinę-kultūrinę ugdymosi aplinką, kad mokiniai, baigę mokyklą, gautų šiuolaikinio pradinio išsilavinimo lygį atitinkančias žinias ir galėtų panaudoti jas tolesniam mokymuisi. </w:t>
      </w:r>
    </w:p>
    <w:p w14:paraId="4B12E52E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MISIJA</w:t>
      </w:r>
    </w:p>
    <w:p w14:paraId="2EEEFBB1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Mokykla atsižvelgdama į kiekvieno vaiko individualius gebėjimus ir poreikius, teikia valstybinius standartus atitinkantį pradinį išsilavinimą, ikimokyklinį ir priešmokyklinį ugdymą. </w:t>
      </w:r>
    </w:p>
    <w:p w14:paraId="523CCF59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Vertybės:</w:t>
      </w:r>
    </w:p>
    <w:p w14:paraId="01EB698B" w14:textId="77777777" w:rsidR="00AB6EBE" w:rsidRDefault="00AB6EBE" w:rsidP="00760760">
      <w:pPr>
        <w:pStyle w:val="ListParagraph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Pagarba,  tolerancija visiems ir kiekvienam;</w:t>
      </w:r>
    </w:p>
    <w:p w14:paraId="3F3CB5AA" w14:textId="77777777" w:rsidR="00AB6EBE" w:rsidRDefault="00AB6EBE" w:rsidP="00760760">
      <w:pPr>
        <w:pStyle w:val="ListParagraph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Vertinamas kiekvienas bendruomenės narys;</w:t>
      </w:r>
    </w:p>
    <w:p w14:paraId="17120F22" w14:textId="77777777" w:rsidR="00AB6EBE" w:rsidRDefault="00AB6EBE" w:rsidP="00760760">
      <w:pPr>
        <w:pStyle w:val="ListParagraph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Atsakomybė ir pareigingumas;</w:t>
      </w:r>
    </w:p>
    <w:p w14:paraId="2ADB43B3" w14:textId="77777777" w:rsidR="00AB6EBE" w:rsidRDefault="00AB6EBE" w:rsidP="00760760">
      <w:pPr>
        <w:pStyle w:val="ListParagraph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Pilietiškumas;</w:t>
      </w:r>
    </w:p>
    <w:p w14:paraId="38C0F448" w14:textId="77777777" w:rsidR="00AB6EBE" w:rsidRDefault="00AB6EBE" w:rsidP="00760760">
      <w:pPr>
        <w:pStyle w:val="ListParagraph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jc w:val="both"/>
        <w:textAlignment w:val="baseline"/>
      </w:pPr>
      <w:r>
        <w:rPr>
          <w:rFonts w:ascii="Times New Roman" w:hAnsi="Times New Roman"/>
          <w:sz w:val="24"/>
          <w:szCs w:val="24"/>
        </w:rPr>
        <w:t>Asmeninės pažangos siekis.</w:t>
      </w:r>
    </w:p>
    <w:p w14:paraId="5D684838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772ED" w14:textId="77777777" w:rsidR="00AB6EBE" w:rsidRDefault="00AB6EBE" w:rsidP="00760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Ikimokyklinis ugdymas – padėti vaikui tenkinti prigimtinius, kultūros, taip pat ir etninės, socialinius, pažintinius poreikius.</w:t>
      </w:r>
    </w:p>
    <w:p w14:paraId="26F094C3" w14:textId="77777777" w:rsidR="00AB6EBE" w:rsidRDefault="00AB6EBE" w:rsidP="00760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Priešmokyklinis ugdymas – padėti vaikui pasirengti sėkmingai mokytis pagal pradinio ugdymo programą.</w:t>
      </w:r>
    </w:p>
    <w:p w14:paraId="7687CC30" w14:textId="77777777" w:rsidR="00AB6EBE" w:rsidRDefault="00AB6EBE" w:rsidP="00760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Pradinis ugdymas – suteikti asmeniui dorinės ir socialinės brandos pradmenis, kultūros, taip pat ir etninės, pagrindus, elementarų raštingumą, padėti jam pasirengti mokytis pagal pagrindinio ugdymo programą.</w:t>
      </w:r>
    </w:p>
    <w:p w14:paraId="52B134FD" w14:textId="1BA51314" w:rsidR="00AB6EBE" w:rsidRDefault="00AB6EBE" w:rsidP="00760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Mokykloje organizuojama neformaliojo ugdymo veikla, veikia muzikos, sporto, šokių būreliai, vyksta lietuvių kalbos, matematikos konsultacijos silpniau besimokantiems mokiniams.</w:t>
      </w:r>
    </w:p>
    <w:p w14:paraId="26D9AB6D" w14:textId="77777777" w:rsidR="00760760" w:rsidRDefault="00760760" w:rsidP="007607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1DF43B" w14:textId="77777777" w:rsidR="00760760" w:rsidRDefault="00760760" w:rsidP="00760760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DA74A4" w14:textId="7D2F538C" w:rsidR="007458CB" w:rsidRDefault="007458CB" w:rsidP="00760760">
      <w:pPr>
        <w:tabs>
          <w:tab w:val="left" w:pos="2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B27">
        <w:rPr>
          <w:rFonts w:ascii="Times New Roman" w:hAnsi="Times New Roman" w:cs="Times New Roman"/>
          <w:b/>
          <w:bCs/>
          <w:sz w:val="24"/>
          <w:szCs w:val="24"/>
        </w:rPr>
        <w:t>DUOMENYS APIE ĮSTAIGĄ</w:t>
      </w:r>
    </w:p>
    <w:p w14:paraId="62A40470" w14:textId="7EAF7BE3" w:rsidR="00AB6EBE" w:rsidRDefault="00AB6EBE" w:rsidP="00760760">
      <w:p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68AA2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Pavadinimas: Vilniaus darželis-mokykla „Šaltinėlis“</w:t>
      </w:r>
    </w:p>
    <w:p w14:paraId="33E16D97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Adresas: Šaltkalvių g. 13</w:t>
      </w:r>
    </w:p>
    <w:p w14:paraId="6A35F7F8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El. paštas: rastine@saltinelis.vilnius.lm.lt</w:t>
      </w:r>
    </w:p>
    <w:p w14:paraId="3376D530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2166071, 2166072</w:t>
      </w:r>
    </w:p>
    <w:p w14:paraId="70DD6215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Mokyklos tipas: darželis-mokykla</w:t>
      </w:r>
    </w:p>
    <w:p w14:paraId="7808C30D" w14:textId="77777777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Mokomoji kalba: lenkų kalba</w:t>
      </w:r>
    </w:p>
    <w:p w14:paraId="032FBAA5" w14:textId="77777777" w:rsidR="00AB6EBE" w:rsidRDefault="00AB6EBE" w:rsidP="0076076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Direktorė: Violeta Kučinskaja, II vadybinė kvalifikacinė  kategorija</w:t>
      </w:r>
    </w:p>
    <w:p w14:paraId="5917F53A" w14:textId="257FE54A" w:rsidR="00AB6EBE" w:rsidRDefault="00AB6EBE" w:rsidP="0076076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Direktorės pavaduotoja ugdymui: Jolanta Stankevič, III vadybinė kvalifikacinė  kategorija</w:t>
      </w:r>
    </w:p>
    <w:p w14:paraId="368C1D9A" w14:textId="0EE65D70" w:rsidR="00AB6EBE" w:rsidRDefault="00AB6EBE" w:rsidP="00760760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ūkio reikalams Margarita Gurejeva</w:t>
      </w:r>
    </w:p>
    <w:p w14:paraId="13AAECC3" w14:textId="088EBBD1" w:rsidR="00AB6EBE" w:rsidRDefault="00AB6EBE" w:rsidP="002E2B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Įstaigos tarybos pirmininkė: Jadvyga Jankun    </w:t>
      </w:r>
    </w:p>
    <w:p w14:paraId="1F49AD6A" w14:textId="4E900593" w:rsidR="00AB6EBE" w:rsidRDefault="00AB6EBE" w:rsidP="00760760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Nuo 202</w:t>
      </w:r>
      <w:r w:rsidR="006341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rugsėjo 1 d.  darželį-mokyklą lanko 2</w:t>
      </w:r>
      <w:r w:rsidR="00634121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ugdytiniai  – </w:t>
      </w:r>
      <w:r w:rsidR="00634121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 xml:space="preserve"> mokiniai  ir 16</w:t>
      </w:r>
      <w:r w:rsidR="0063412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darželinuk</w:t>
      </w:r>
      <w:r w:rsidR="00634121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.  Mokykloje veikia 1-4 klasės. Darželyje veikia </w:t>
      </w:r>
      <w:r w:rsidR="0063412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ikimokyklinio ugdymo grupės, </w:t>
      </w:r>
      <w:r w:rsidR="006341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priešmokyklinio ugdymo grupė</w:t>
      </w:r>
      <w:r w:rsidR="0063412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8E744D" w14:textId="156A24C9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Įstaigoje dirba 2</w:t>
      </w:r>
      <w:r w:rsidR="002911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pedagogai - 6 mokytojai metodininkai, 1</w:t>
      </w:r>
      <w:r w:rsidR="002911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vyresniųjų mokytojų, </w:t>
      </w:r>
      <w:r w:rsidR="00291179">
        <w:rPr>
          <w:rFonts w:ascii="Times New Roman" w:hAnsi="Times New Roman" w:cs="Times New Roman"/>
          <w:sz w:val="24"/>
          <w:szCs w:val="24"/>
        </w:rPr>
        <w:t>4</w:t>
      </w:r>
      <w:r w:rsidR="006341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mokytojai. Įstaigoje dirba pagalbos vaikui ir šeimai specialistai - logopedas, psichologas, socialinis pedagogas.  Visi pedagogai yra baigę kompiuterinio raštingumo kursus. </w:t>
      </w:r>
    </w:p>
    <w:p w14:paraId="3C10A20A" w14:textId="127DD01C" w:rsidR="00AB6EBE" w:rsidRDefault="00AB6EBE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Įstaigoje yra biblioteka, klasės aprūpintos technologinėmis priemonėmis: kompiuteriais, multimedijos įranga, naudojamasi </w:t>
      </w:r>
      <w:r w:rsidR="004C3CE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-iomis interaktyviomis lentomis. Yra kompiuterinė klasė (16 darbo vietų). Nuolat atnaujinama darželio-mokyklos internetinė svetainė.</w:t>
      </w:r>
    </w:p>
    <w:p w14:paraId="2DC1BEDF" w14:textId="77777777" w:rsidR="00BE7AA7" w:rsidRDefault="00AB6EBE" w:rsidP="00760760">
      <w:pPr>
        <w:autoSpaceDE w:val="0"/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 bendradarbiauja su Vilniaus pedagogine psichologine tarnyba, Paramos vaikams centru, Naujininkų seniūnija, Vilniaus „Saulėtekio“ mokykla-daugiafunkciniu centru, Vilniaus Broniaus Jonušo muzikos mokykla, Vilniaus futbolo mokykla bei kitomis Lietuvos švietimo įstaigomis. Palaikomi glaudūs ryšiai su  Vaikų teisių apsaugos tarnyba ir  kitomis pagalbos vaikui institucijomis.</w:t>
      </w:r>
    </w:p>
    <w:p w14:paraId="3795E9D2" w14:textId="5F0EF8EF" w:rsidR="00AB6EBE" w:rsidRDefault="00AB6EBE" w:rsidP="00760760">
      <w:pPr>
        <w:autoSpaceDE w:val="0"/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Darželis dirba nuo 6.00 iki 18.</w:t>
      </w:r>
      <w:r w:rsidR="002911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val. Pamokos mokykloje pradedamos 8.00 val.,  veikia VDM grupės iki 18.00 val.</w:t>
      </w:r>
    </w:p>
    <w:p w14:paraId="3752BA5C" w14:textId="7CC43724" w:rsidR="00BE7AA7" w:rsidRDefault="00AB6EBE" w:rsidP="00760760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Įstaigą lankantys vaikai maitinami tris kartus per dieną kokybišku, vietoje gaminamu, sveikatą tausojančiu maistu. </w:t>
      </w:r>
    </w:p>
    <w:p w14:paraId="11164E77" w14:textId="122F4FEE" w:rsidR="00BE7AA7" w:rsidRPr="00BE7AA7" w:rsidRDefault="00BE7AA7" w:rsidP="00760760">
      <w:pPr>
        <w:spacing w:after="0" w:line="360" w:lineRule="auto"/>
        <w:ind w:firstLine="810"/>
        <w:jc w:val="both"/>
      </w:pPr>
      <w:r>
        <w:rPr>
          <w:rFonts w:ascii="Times New Roman" w:hAnsi="Times New Roman" w:cs="Times New Roman"/>
          <w:sz w:val="24"/>
          <w:szCs w:val="24"/>
        </w:rPr>
        <w:t>Mokykla teikia įvairias neformalaus švietimo  paslaugas, tenkinančias vaikų saviraiškos ir užimtumo poreikius. Įstaigoje veikia anglų kalbos, dainavimo, šiuolaikinių šokių, liaudės šokių, sporto, keramikos, robotikos ir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11" w:tooltip="Vietnamas" w:history="1">
        <w:r w:rsidRPr="00291179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Vietnamo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kovos meno</w:t>
      </w:r>
      <w:r>
        <w:rPr>
          <w:rFonts w:ascii="Times New Roman" w:hAnsi="Times New Roman" w:cs="Times New Roman"/>
          <w:sz w:val="24"/>
          <w:szCs w:val="24"/>
        </w:rPr>
        <w:t xml:space="preserve"> būreliai.</w:t>
      </w:r>
    </w:p>
    <w:p w14:paraId="38A2EC8E" w14:textId="30F8D75F" w:rsidR="00AB6EBE" w:rsidRDefault="00BE7AA7" w:rsidP="00760760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Keturi</w:t>
      </w:r>
      <w:r w:rsidR="0076076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760760">
        <w:rPr>
          <w:rFonts w:ascii="Times New Roman" w:hAnsi="Times New Roman" w:cs="Times New Roman"/>
          <w:sz w:val="24"/>
          <w:szCs w:val="24"/>
        </w:rPr>
        <w:t xml:space="preserve">grupėse ir virtuvėje atliktas kapitalinis sanmazgų remontas, </w:t>
      </w:r>
      <w:r w:rsidR="00AB6EBE">
        <w:rPr>
          <w:rFonts w:ascii="Times New Roman" w:hAnsi="Times New Roman" w:cs="Times New Roman"/>
          <w:sz w:val="24"/>
          <w:szCs w:val="24"/>
        </w:rPr>
        <w:t>įrengtos dvi naujos žaidimų aikštelės.</w:t>
      </w:r>
    </w:p>
    <w:p w14:paraId="386E6516" w14:textId="73C3E6A5" w:rsidR="00760760" w:rsidRDefault="00BE7AA7" w:rsidP="00760760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Įgyvendinami įvairūs projektai, prevencinės programos, dalis jų – bendradarbiaujant su kitomis švietimo, socialinėmis ir kultūrinėmis įstaigomis.</w:t>
      </w:r>
    </w:p>
    <w:p w14:paraId="3D744778" w14:textId="77777777" w:rsidR="007227EB" w:rsidRDefault="007227EB" w:rsidP="00760760">
      <w:pPr>
        <w:spacing w:after="0" w:line="36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</w:p>
    <w:p w14:paraId="5BAA00EB" w14:textId="30E6A66E" w:rsidR="00760760" w:rsidRPr="004A3B27" w:rsidRDefault="00760760" w:rsidP="00760760">
      <w:pPr>
        <w:pStyle w:val="ListParagraph"/>
        <w:tabs>
          <w:tab w:val="left" w:pos="270"/>
          <w:tab w:val="left" w:pos="709"/>
        </w:tabs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bCs/>
          <w:sz w:val="24"/>
          <w:szCs w:val="24"/>
          <w:lang w:val="lt-LT"/>
        </w:rPr>
        <w:t>Dalyvavimas projektuose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, programose, konkursuose, parodose</w:t>
      </w:r>
      <w:r w:rsidR="007227EB">
        <w:rPr>
          <w:rFonts w:ascii="Times New Roman" w:hAnsi="Times New Roman"/>
          <w:b/>
          <w:bCs/>
          <w:sz w:val="24"/>
          <w:szCs w:val="24"/>
          <w:lang w:val="lt-LT"/>
        </w:rPr>
        <w:t>:</w:t>
      </w:r>
    </w:p>
    <w:p w14:paraId="2FEE957B" w14:textId="6F5B25FD" w:rsidR="00BE7AA7" w:rsidRPr="007227EB" w:rsidRDefault="00BE7AA7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7EB">
        <w:rPr>
          <w:rFonts w:ascii="Times New Roman" w:hAnsi="Times New Roman"/>
          <w:sz w:val="24"/>
          <w:szCs w:val="24"/>
        </w:rPr>
        <w:t xml:space="preserve">tarptautinėje prevencinėje programoje „Zipio draugai“, </w:t>
      </w:r>
    </w:p>
    <w:p w14:paraId="20721684" w14:textId="77777777" w:rsidR="007227EB" w:rsidRDefault="00BE7AA7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7EB">
        <w:rPr>
          <w:rFonts w:ascii="Times New Roman" w:hAnsi="Times New Roman"/>
          <w:sz w:val="24"/>
          <w:szCs w:val="24"/>
        </w:rPr>
        <w:t>Vilniaus m. savivaldybės finansuojamame projekte “Tikslinė kompleksinė pagalba</w:t>
      </w:r>
    </w:p>
    <w:p w14:paraId="5BB84C45" w14:textId="32F130E2" w:rsidR="00BE7AA7" w:rsidRDefault="00BE7AA7" w:rsidP="007227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7EB">
        <w:rPr>
          <w:rFonts w:ascii="Times New Roman" w:hAnsi="Times New Roman"/>
          <w:sz w:val="24"/>
          <w:szCs w:val="24"/>
        </w:rPr>
        <w:t>ikimokyklinėms įstaigoms“,</w:t>
      </w:r>
    </w:p>
    <w:p w14:paraId="479E3731" w14:textId="33526EF6" w:rsidR="007227EB" w:rsidRDefault="007227EB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7EB">
        <w:rPr>
          <w:rFonts w:ascii="Times New Roman" w:hAnsi="Times New Roman"/>
          <w:sz w:val="24"/>
          <w:szCs w:val="24"/>
          <w:lang w:val="en-US"/>
        </w:rPr>
        <w:t>tarptautiniame matematikos konkurse „KINGS-202</w:t>
      </w:r>
      <w:r w:rsidR="00291179">
        <w:rPr>
          <w:rFonts w:ascii="Times New Roman" w:hAnsi="Times New Roman"/>
          <w:sz w:val="24"/>
          <w:szCs w:val="24"/>
          <w:lang w:val="en-US"/>
        </w:rPr>
        <w:t>3</w:t>
      </w:r>
      <w:r w:rsidRPr="007227EB">
        <w:rPr>
          <w:rFonts w:ascii="Times New Roman" w:hAnsi="Times New Roman"/>
          <w:sz w:val="24"/>
          <w:szCs w:val="24"/>
          <w:lang w:val="en-US"/>
        </w:rPr>
        <w:t>“ (</w:t>
      </w:r>
      <w:r w:rsidR="00291179">
        <w:rPr>
          <w:rFonts w:ascii="Times New Roman" w:hAnsi="Times New Roman"/>
          <w:sz w:val="24"/>
          <w:szCs w:val="24"/>
          <w:lang w:val="en-US"/>
        </w:rPr>
        <w:t xml:space="preserve">pavasario </w:t>
      </w:r>
      <w:r w:rsidRPr="007227EB">
        <w:rPr>
          <w:rFonts w:ascii="Times New Roman" w:hAnsi="Times New Roman"/>
          <w:sz w:val="24"/>
          <w:szCs w:val="24"/>
          <w:lang w:val="en-US"/>
        </w:rPr>
        <w:t>sesija),</w:t>
      </w:r>
    </w:p>
    <w:p w14:paraId="1BB82E97" w14:textId="3F1BFCAE" w:rsidR="007227EB" w:rsidRPr="007227EB" w:rsidRDefault="007227EB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7EB">
        <w:rPr>
          <w:rFonts w:ascii="Times New Roman" w:hAnsi="Times New Roman"/>
          <w:sz w:val="24"/>
          <w:szCs w:val="24"/>
          <w:lang w:val="en-US"/>
        </w:rPr>
        <w:t>Tarptautinis matematikos konkursas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227EB">
        <w:rPr>
          <w:rFonts w:ascii="Times New Roman" w:hAnsi="Times New Roman"/>
          <w:sz w:val="24"/>
          <w:szCs w:val="24"/>
          <w:lang w:val="en-US"/>
        </w:rPr>
        <w:t>,,Olympis 2022</w:t>
      </w:r>
      <w:r>
        <w:rPr>
          <w:rFonts w:ascii="Times New Roman" w:hAnsi="Times New Roman"/>
          <w:sz w:val="24"/>
          <w:szCs w:val="24"/>
          <w:lang w:val="en-US"/>
        </w:rPr>
        <w:t>”</w:t>
      </w:r>
      <w:r w:rsidRPr="007227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91179">
        <w:rPr>
          <w:rFonts w:ascii="Times New Roman" w:hAnsi="Times New Roman"/>
          <w:sz w:val="24"/>
          <w:szCs w:val="24"/>
          <w:lang w:val="en-US"/>
        </w:rPr>
        <w:t xml:space="preserve">pavasario  </w:t>
      </w:r>
      <w:r w:rsidRPr="007227EB">
        <w:rPr>
          <w:rFonts w:ascii="Times New Roman" w:hAnsi="Times New Roman"/>
          <w:sz w:val="24"/>
          <w:szCs w:val="24"/>
          <w:lang w:val="en-US"/>
        </w:rPr>
        <w:t>sesija)</w:t>
      </w:r>
    </w:p>
    <w:p w14:paraId="03E01DE4" w14:textId="77777777" w:rsidR="007227EB" w:rsidRPr="007227EB" w:rsidRDefault="007227EB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27EB">
        <w:rPr>
          <w:rFonts w:ascii="Times New Roman" w:hAnsi="Times New Roman"/>
          <w:sz w:val="24"/>
          <w:szCs w:val="24"/>
          <w:lang w:val="en-US"/>
        </w:rPr>
        <w:lastRenderedPageBreak/>
        <w:t>respublikiniame pradinių klasių mokinių piešinių konkurse „Seku seku pasaką“ – II vieta,</w:t>
      </w:r>
    </w:p>
    <w:p w14:paraId="47E76ECC" w14:textId="04D01E03" w:rsidR="007227EB" w:rsidRPr="007227EB" w:rsidRDefault="007227EB" w:rsidP="007227EB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0"/>
        </w:rPr>
      </w:pPr>
      <w:r w:rsidRPr="007227EB">
        <w:rPr>
          <w:rFonts w:ascii="Times New Roman" w:hAnsi="Times New Roman"/>
          <w:sz w:val="24"/>
          <w:szCs w:val="20"/>
        </w:rPr>
        <w:t>standartizuotų testų tyrime (</w:t>
      </w:r>
      <w:r w:rsidR="00291179">
        <w:rPr>
          <w:rFonts w:ascii="Times New Roman" w:hAnsi="Times New Roman"/>
          <w:sz w:val="24"/>
          <w:szCs w:val="20"/>
          <w:lang w:val="lt-LT"/>
        </w:rPr>
        <w:t xml:space="preserve">4 </w:t>
      </w:r>
      <w:r w:rsidRPr="007227EB">
        <w:rPr>
          <w:rFonts w:ascii="Times New Roman" w:hAnsi="Times New Roman"/>
          <w:sz w:val="24"/>
          <w:szCs w:val="20"/>
        </w:rPr>
        <w:t>kl.)</w:t>
      </w:r>
    </w:p>
    <w:p w14:paraId="14926014" w14:textId="77777777" w:rsidR="007227EB" w:rsidRPr="007227EB" w:rsidRDefault="007227EB" w:rsidP="007227EB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4"/>
          <w:szCs w:val="20"/>
          <w:lang w:val="pl-PL"/>
        </w:rPr>
      </w:pPr>
      <w:r w:rsidRPr="007227EB">
        <w:rPr>
          <w:rFonts w:ascii="Times New Roman" w:hAnsi="Times New Roman"/>
          <w:sz w:val="24"/>
          <w:szCs w:val="20"/>
          <w:lang w:val="pl-PL"/>
        </w:rPr>
        <w:t>Vilniaus miesto 2-4 kl. matematikos olimpiadoje;</w:t>
      </w:r>
    </w:p>
    <w:p w14:paraId="4E7C9C2F" w14:textId="54163F40" w:rsidR="007227EB" w:rsidRPr="00BE7AA7" w:rsidRDefault="007227EB" w:rsidP="007227E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pl-PL"/>
        </w:rPr>
        <w:t xml:space="preserve">      - </w:t>
      </w:r>
      <w:r>
        <w:rPr>
          <w:rFonts w:ascii="Times New Roman" w:hAnsi="Times New Roman"/>
          <w:sz w:val="24"/>
          <w:szCs w:val="20"/>
        </w:rPr>
        <w:t xml:space="preserve">  </w:t>
      </w:r>
      <w:r w:rsidR="002E2B07">
        <w:rPr>
          <w:rFonts w:ascii="Times New Roman" w:hAnsi="Times New Roman"/>
          <w:sz w:val="24"/>
          <w:szCs w:val="20"/>
        </w:rPr>
        <w:t xml:space="preserve">  </w:t>
      </w:r>
      <w:r w:rsidRPr="00BE7AA7">
        <w:rPr>
          <w:rFonts w:ascii="Times New Roman" w:hAnsi="Times New Roman"/>
          <w:sz w:val="24"/>
          <w:szCs w:val="20"/>
        </w:rPr>
        <w:t>dailyraščio konkurse 1-4 kl., ,,Rašau Lietuvai“;</w:t>
      </w:r>
    </w:p>
    <w:p w14:paraId="1D808467" w14:textId="39FD87C5" w:rsidR="007227EB" w:rsidRDefault="007227EB" w:rsidP="007227E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Pr="00BE7A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-  </w:t>
      </w:r>
      <w:r w:rsidR="002E2B07">
        <w:rPr>
          <w:rFonts w:ascii="Times New Roman" w:hAnsi="Times New Roman"/>
          <w:sz w:val="24"/>
          <w:szCs w:val="20"/>
        </w:rPr>
        <w:t xml:space="preserve">  </w:t>
      </w:r>
      <w:r>
        <w:rPr>
          <w:rFonts w:ascii="Times New Roman" w:hAnsi="Times New Roman"/>
          <w:sz w:val="24"/>
          <w:szCs w:val="20"/>
        </w:rPr>
        <w:t xml:space="preserve"> </w:t>
      </w:r>
      <w:r w:rsidRPr="00BE7AA7">
        <w:rPr>
          <w:rFonts w:ascii="Times New Roman" w:hAnsi="Times New Roman"/>
          <w:sz w:val="24"/>
          <w:szCs w:val="20"/>
        </w:rPr>
        <w:t>tarptautiniame matematikos konkurse ,,Kengūra 202</w:t>
      </w:r>
      <w:r w:rsidR="00291179">
        <w:rPr>
          <w:rFonts w:ascii="Times New Roman" w:hAnsi="Times New Roman"/>
          <w:sz w:val="24"/>
          <w:szCs w:val="20"/>
        </w:rPr>
        <w:t>3</w:t>
      </w:r>
      <w:r w:rsidRPr="00BE7AA7">
        <w:rPr>
          <w:rFonts w:ascii="Times New Roman" w:hAnsi="Times New Roman"/>
          <w:sz w:val="24"/>
          <w:szCs w:val="20"/>
        </w:rPr>
        <w:t>”</w:t>
      </w:r>
    </w:p>
    <w:p w14:paraId="69ED1728" w14:textId="30077875" w:rsidR="007227EB" w:rsidRPr="007227EB" w:rsidRDefault="007227EB" w:rsidP="007227EB">
      <w:pPr>
        <w:spacing w:after="0" w:line="36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</w:t>
      </w:r>
      <w:r w:rsidRPr="00BE7A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- </w:t>
      </w:r>
      <w:r w:rsidRPr="00BE7AA7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 </w:t>
      </w:r>
      <w:r w:rsidR="002E2B07">
        <w:rPr>
          <w:rFonts w:ascii="Times New Roman" w:hAnsi="Times New Roman"/>
          <w:sz w:val="24"/>
          <w:szCs w:val="20"/>
        </w:rPr>
        <w:t xml:space="preserve">  </w:t>
      </w:r>
      <w:r w:rsidRPr="00BE7AA7">
        <w:rPr>
          <w:rFonts w:ascii="Times New Roman" w:hAnsi="Times New Roman"/>
          <w:sz w:val="24"/>
          <w:szCs w:val="20"/>
        </w:rPr>
        <w:t>meninio skaitymo konkurse (I vieta)</w:t>
      </w:r>
    </w:p>
    <w:p w14:paraId="3AE50E5E" w14:textId="77777777" w:rsidR="007227EB" w:rsidRPr="007227EB" w:rsidRDefault="00BE7AA7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227EB">
        <w:rPr>
          <w:rFonts w:ascii="Times New Roman" w:hAnsi="Times New Roman"/>
          <w:sz w:val="24"/>
          <w:szCs w:val="20"/>
          <w:lang w:val="lt-LT"/>
        </w:rPr>
        <w:t>programoje „Vaisių ir daržovių bei pieno ir pieno produktų vartojimo skatinimas ugdymo</w:t>
      </w:r>
    </w:p>
    <w:p w14:paraId="0C0C1C26" w14:textId="3DEB94DC" w:rsidR="00BE7AA7" w:rsidRPr="007227EB" w:rsidRDefault="00BE7AA7" w:rsidP="007227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7EB">
        <w:rPr>
          <w:rFonts w:ascii="Times New Roman" w:hAnsi="Times New Roman"/>
          <w:sz w:val="24"/>
          <w:szCs w:val="20"/>
        </w:rPr>
        <w:t>įstaigoje“.</w:t>
      </w:r>
    </w:p>
    <w:p w14:paraId="73F05FCC" w14:textId="77777777" w:rsidR="007227EB" w:rsidRDefault="00BE7AA7" w:rsidP="007227EB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7227EB">
        <w:rPr>
          <w:rFonts w:ascii="Times New Roman" w:hAnsi="Times New Roman"/>
          <w:sz w:val="24"/>
          <w:szCs w:val="24"/>
          <w:lang w:val="lt-LT"/>
        </w:rPr>
        <w:t>Respublikiniuose  ikimokyklinio ir priešmokyklinio amžiaus vaikų kūrybiniuose projektuose:</w:t>
      </w:r>
    </w:p>
    <w:p w14:paraId="47A0A835" w14:textId="15302B0D" w:rsidR="00BE7AA7" w:rsidRPr="007227EB" w:rsidRDefault="00BE7AA7" w:rsidP="007227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27EB">
        <w:rPr>
          <w:rFonts w:ascii="Times New Roman" w:hAnsi="Times New Roman"/>
          <w:sz w:val="24"/>
          <w:szCs w:val="24"/>
        </w:rPr>
        <w:t>„Rudeninis moliūgų suvažiavimas“,</w:t>
      </w:r>
    </w:p>
    <w:p w14:paraId="7961E140" w14:textId="77777777" w:rsidR="00BE7AA7" w:rsidRDefault="00BE7AA7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„Kalėdinis žaisliukas“, </w:t>
      </w:r>
    </w:p>
    <w:p w14:paraId="3B0B58F3" w14:textId="77777777" w:rsidR="00BE7AA7" w:rsidRDefault="00BE7AA7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„Vaisių ar daržovių mandala lėkštėje“, </w:t>
      </w:r>
    </w:p>
    <w:p w14:paraId="3D603021" w14:textId="77777777" w:rsidR="00BE7AA7" w:rsidRDefault="00BE7AA7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„Salduminai taip pat gali būti draugai. Receptų knyga“,</w:t>
      </w:r>
    </w:p>
    <w:p w14:paraId="2E233144" w14:textId="77777777" w:rsidR="00BE7AA7" w:rsidRDefault="00BE7AA7" w:rsidP="007607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STEAM projekte „Mano svajonių namas“,</w:t>
      </w:r>
    </w:p>
    <w:p w14:paraId="7FDA74BE" w14:textId="77777777" w:rsidR="007458CB" w:rsidRPr="004A3B27" w:rsidRDefault="007458CB" w:rsidP="007458CB">
      <w:pPr>
        <w:pStyle w:val="ListParagraph"/>
        <w:tabs>
          <w:tab w:val="left" w:pos="27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7FDA74BF" w14:textId="77777777" w:rsidR="007458CB" w:rsidRPr="004A3B27" w:rsidRDefault="007458CB" w:rsidP="002E2B07">
      <w:pPr>
        <w:pStyle w:val="ListParagraph"/>
        <w:tabs>
          <w:tab w:val="left" w:pos="270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t>Metodinė, kita veikla:</w:t>
      </w:r>
    </w:p>
    <w:p w14:paraId="7FDA74C1" w14:textId="56A18954" w:rsidR="007458CB" w:rsidRPr="002E2B07" w:rsidRDefault="007458CB" w:rsidP="002E2B07">
      <w:pPr>
        <w:pStyle w:val="ListParagraph"/>
        <w:numPr>
          <w:ilvl w:val="0"/>
          <w:numId w:val="31"/>
        </w:numPr>
        <w:tabs>
          <w:tab w:val="left" w:pos="270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>Mokytojų dalyvavimas kursuose, seminaruose. Mokinių paruošimas konkursams, olimpiadoms, parodoms</w:t>
      </w:r>
      <w:r w:rsidR="007227EB">
        <w:rPr>
          <w:rFonts w:ascii="Times New Roman" w:hAnsi="Times New Roman"/>
          <w:sz w:val="24"/>
          <w:szCs w:val="24"/>
          <w:lang w:val="lt-LT"/>
        </w:rPr>
        <w:t>.</w:t>
      </w:r>
    </w:p>
    <w:p w14:paraId="7FDA74C2" w14:textId="77777777" w:rsidR="007458CB" w:rsidRPr="004A3B27" w:rsidRDefault="007458CB" w:rsidP="002E2B07">
      <w:pPr>
        <w:pStyle w:val="ListParagraph"/>
        <w:tabs>
          <w:tab w:val="left" w:pos="270"/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t>Visuotinių akcijų, švenčių, kitų veiklų organizavimas, programų įgyvendinimas mokykloje</w:t>
      </w:r>
    </w:p>
    <w:p w14:paraId="7FDA74C3" w14:textId="77777777" w:rsidR="007458CB" w:rsidRPr="004A3B27" w:rsidRDefault="007458CB" w:rsidP="002E2B07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 xml:space="preserve">Akcijos „Savaitė be patyčių“ veiklų organizavimas; </w:t>
      </w:r>
    </w:p>
    <w:p w14:paraId="7FDA74C4" w14:textId="77777777" w:rsidR="007458CB" w:rsidRPr="004A3B27" w:rsidRDefault="007458CB" w:rsidP="002E2B07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>netradicinių pamokų organizavimas keičiant erdves;</w:t>
      </w:r>
    </w:p>
    <w:p w14:paraId="7FDA74C5" w14:textId="0C115D8C" w:rsidR="007458CB" w:rsidRPr="004A3B27" w:rsidRDefault="007458CB" w:rsidP="002E2B07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 xml:space="preserve"> „Saugaus eismo savaitė“ veiklų organizavimas;</w:t>
      </w:r>
    </w:p>
    <w:p w14:paraId="7FDA74C8" w14:textId="77777777" w:rsidR="007458CB" w:rsidRPr="004A3B27" w:rsidRDefault="007458CB" w:rsidP="002E2B07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>Lietuvos nepriklausomybės atkūrimo dienos minėjimo šventės organizavimas bendrojo ugdymo grupių auklėtiniams;</w:t>
      </w:r>
    </w:p>
    <w:p w14:paraId="7FDA74CA" w14:textId="3CAB0F08" w:rsidR="007458CB" w:rsidRPr="002E2B07" w:rsidRDefault="007458CB" w:rsidP="002E2B07">
      <w:pPr>
        <w:pStyle w:val="ListParagraph"/>
        <w:numPr>
          <w:ilvl w:val="0"/>
          <w:numId w:val="31"/>
        </w:numPr>
        <w:tabs>
          <w:tab w:val="left" w:pos="284"/>
          <w:tab w:val="left" w:pos="709"/>
        </w:tabs>
        <w:spacing w:after="0" w:line="360" w:lineRule="auto"/>
        <w:ind w:left="426" w:firstLine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>edukacinių pamokų organizavimas įvairiomis temomis mokykloje (saugaus eismo prevencija, žalingų įpročių prevencija ir kt.).</w:t>
      </w:r>
    </w:p>
    <w:p w14:paraId="7FDA74CB" w14:textId="518BC8A7" w:rsidR="007458CB" w:rsidRPr="004A3B27" w:rsidRDefault="007458CB" w:rsidP="002E2B07">
      <w:pPr>
        <w:pStyle w:val="ListParagraph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t>Mokytojų atestacija</w:t>
      </w:r>
    </w:p>
    <w:p w14:paraId="00114203" w14:textId="77777777" w:rsidR="002E2B07" w:rsidRPr="002E2B07" w:rsidRDefault="007458CB" w:rsidP="002E2B07">
      <w:pPr>
        <w:pStyle w:val="ListParagraph"/>
        <w:numPr>
          <w:ilvl w:val="0"/>
          <w:numId w:val="32"/>
        </w:numPr>
        <w:tabs>
          <w:tab w:val="left" w:pos="709"/>
        </w:tabs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 xml:space="preserve">Mokytojų atestacija vykdoma pagal </w:t>
      </w:r>
      <w:r w:rsidRPr="004A3B27">
        <w:rPr>
          <w:rFonts w:ascii="Times New Roman" w:eastAsia="Times New Roman" w:hAnsi="Times New Roman"/>
          <w:bCs/>
          <w:sz w:val="24"/>
          <w:szCs w:val="24"/>
          <w:lang w:val="lt-LT"/>
        </w:rPr>
        <w:t>mokytojų ir pagalbos mokiniui specialistų atestacijos programą.</w:t>
      </w:r>
    </w:p>
    <w:p w14:paraId="7FDA74CE" w14:textId="223781E1" w:rsidR="007458CB" w:rsidRPr="002E2B07" w:rsidRDefault="007458CB" w:rsidP="002E2B07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2B07">
        <w:rPr>
          <w:rFonts w:ascii="Times New Roman" w:hAnsi="Times New Roman"/>
          <w:b/>
          <w:sz w:val="24"/>
          <w:szCs w:val="24"/>
        </w:rPr>
        <w:t>Projektai ir bendradarbiavimas</w:t>
      </w:r>
    </w:p>
    <w:p w14:paraId="447EFA0A" w14:textId="755DD1D4" w:rsidR="009E5CC7" w:rsidRDefault="007458CB" w:rsidP="002E2B07">
      <w:pPr>
        <w:pStyle w:val="ListParagraph"/>
        <w:numPr>
          <w:ilvl w:val="0"/>
          <w:numId w:val="32"/>
        </w:numPr>
        <w:tabs>
          <w:tab w:val="left" w:pos="284"/>
          <w:tab w:val="left" w:pos="709"/>
        </w:tabs>
        <w:spacing w:after="0" w:line="360" w:lineRule="auto"/>
        <w:ind w:left="284" w:firstLine="142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sz w:val="24"/>
          <w:szCs w:val="24"/>
          <w:lang w:val="lt-LT"/>
        </w:rPr>
        <w:t>gautos ir naudojamos priemonės pagal projektą „Mokyklų aprūpinimas gamtos ir technologinių mokslų priemonėmis“.</w:t>
      </w:r>
    </w:p>
    <w:p w14:paraId="2B47A2C9" w14:textId="77777777" w:rsidR="003D36EF" w:rsidRPr="003D36EF" w:rsidRDefault="003D36EF" w:rsidP="002E2B07">
      <w:pPr>
        <w:pStyle w:val="ListParagraph"/>
        <w:tabs>
          <w:tab w:val="left" w:pos="284"/>
          <w:tab w:val="left" w:pos="709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CAD142F" w14:textId="77777777" w:rsidR="009E5CC7" w:rsidRDefault="009E5CC7" w:rsidP="00507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6FE6776" w14:textId="57E8036C" w:rsidR="004149A8" w:rsidRPr="004A3B27" w:rsidRDefault="004149A8" w:rsidP="0050713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FDA74D3" w14:textId="77777777" w:rsidR="00E4577A" w:rsidRPr="004A3B27" w:rsidRDefault="00E4577A" w:rsidP="00C91480">
      <w:pPr>
        <w:pStyle w:val="ListParagraph"/>
        <w:numPr>
          <w:ilvl w:val="0"/>
          <w:numId w:val="2"/>
        </w:numPr>
        <w:tabs>
          <w:tab w:val="left" w:pos="3060"/>
          <w:tab w:val="left" w:pos="3150"/>
          <w:tab w:val="left" w:pos="3330"/>
        </w:tabs>
        <w:spacing w:after="0" w:line="240" w:lineRule="auto"/>
        <w:ind w:left="0" w:hanging="360"/>
        <w:jc w:val="center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MOKYKLOS SSGG ANALIZĖ</w:t>
      </w:r>
    </w:p>
    <w:p w14:paraId="7FDA74D4" w14:textId="347A2953" w:rsidR="002975C7" w:rsidRDefault="002975C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2B07" w14:paraId="32172855" w14:textId="77777777" w:rsidTr="00E51038">
        <w:tc>
          <w:tcPr>
            <w:tcW w:w="4675" w:type="dxa"/>
          </w:tcPr>
          <w:p w14:paraId="2CD8356F" w14:textId="77777777" w:rsidR="002E2B07" w:rsidRDefault="002E2B07" w:rsidP="00E51038">
            <w:pPr>
              <w:jc w:val="center"/>
            </w:pPr>
            <w:r w:rsidRPr="004A3B27">
              <w:rPr>
                <w:rFonts w:ascii="Times New Roman" w:hAnsi="Times New Roman" w:cs="Times New Roman"/>
                <w:b/>
                <w:sz w:val="24"/>
                <w:szCs w:val="24"/>
              </w:rPr>
              <w:t>STIPRYBĖS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6A93B" w14:textId="77777777" w:rsidR="002E2B07" w:rsidRPr="004A3B27" w:rsidRDefault="002E2B07" w:rsidP="00E51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7">
              <w:rPr>
                <w:rFonts w:ascii="Times New Roman" w:hAnsi="Times New Roman" w:cs="Times New Roman"/>
                <w:b/>
                <w:sz w:val="24"/>
                <w:szCs w:val="24"/>
              </w:rPr>
              <w:t>SILPNYBĖS</w:t>
            </w:r>
          </w:p>
        </w:tc>
      </w:tr>
      <w:tr w:rsidR="002E2B07" w:rsidRPr="00AD305D" w14:paraId="3A210179" w14:textId="77777777" w:rsidTr="00E51038">
        <w:tc>
          <w:tcPr>
            <w:tcW w:w="4675" w:type="dxa"/>
          </w:tcPr>
          <w:p w14:paraId="3D730DEF" w14:textId="77777777" w:rsidR="002E2B07" w:rsidRPr="00FE1C58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Darželyje-mokykloje vyrauja geras, </w:t>
            </w:r>
            <w:r w:rsidRPr="00FE1C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palankus mikroklimatas ugdymuisi;</w:t>
            </w:r>
          </w:p>
          <w:p w14:paraId="01EA677D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Strateginis įstaigos planavimas ir metinis veiklos planavimas vykdomas dalyvaujant pedagogų  bendruomenei;</w:t>
            </w:r>
          </w:p>
          <w:p w14:paraId="1890DBD6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Vykdomas nuoseklus ugdymo/mokymo proceso kasdienis planavimas;</w:t>
            </w:r>
          </w:p>
          <w:p w14:paraId="084E67C8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Efektyvi bendra pedagogų ir administracijos veikla, komandinis darbas. Bendradarbiaujama teikiant pagalbą ugdytiniams bei mokiniams;</w:t>
            </w:r>
          </w:p>
          <w:p w14:paraId="42F00F44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Mokinių standartizuotų testų rezultatai rodo gerą pasiekimų lygį;</w:t>
            </w:r>
          </w:p>
          <w:p w14:paraId="0E86729B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Darželyje-mokykloje teikiama plati neformaliojo ugdymo veikla, orientuota į lenkų tautos tradicijų puoselėjimą, tenkina individualius mokinių poreikius;</w:t>
            </w:r>
          </w:p>
          <w:p w14:paraId="56E7620C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Mokiniai sėkmingai pasirodo miesto ir respublikiniuose konkursuose, sporto varžybose;</w:t>
            </w:r>
          </w:p>
          <w:p w14:paraId="05A959FA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Puoselėjami mokyklos ryšiai su Lenkijos Respublikos mokyklomis bei organizacijomis;</w:t>
            </w:r>
          </w:p>
          <w:p w14:paraId="4CED89B6" w14:textId="77777777" w:rsidR="002E2B07" w:rsidRDefault="002E2B07" w:rsidP="002E2B07">
            <w:pPr>
              <w:numPr>
                <w:ilvl w:val="0"/>
                <w:numId w:val="25"/>
              </w:num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Tėvai nuolat informuojami apie individualius vaikų pasiekimus (el. dienynas, individualūs pokalbiai, tėvų susirinkimai, pokalbiai nuotoliniu būdu) ir apie įstaigoje vykdomą veiklą (darželio-mokyklos internetinė svetainė, </w:t>
            </w:r>
            <w:r w:rsidRPr="00FE1C58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mokyklos „Facebook“ puslapis, klasių „Facebook“ grupės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).</w:t>
            </w:r>
          </w:p>
          <w:p w14:paraId="4FC8E64E" w14:textId="77777777" w:rsidR="002E2B07" w:rsidRDefault="002E2B07" w:rsidP="002E2B07">
            <w:pPr>
              <w:spacing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14:paraId="69381A58" w14:textId="77777777" w:rsidR="002E2B07" w:rsidRDefault="002E2B07" w:rsidP="00E51038"/>
        </w:tc>
        <w:tc>
          <w:tcPr>
            <w:tcW w:w="4675" w:type="dxa"/>
          </w:tcPr>
          <w:p w14:paraId="2857A445" w14:textId="77777777" w:rsidR="002E2B07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Daugėja specialiųjų ugdymosi poreikių turinčių vaikų, kuriems reikalinga specialiojo pedagogo, psichologo, socialinio pedagogo ir bendruomenės pagalba;</w:t>
            </w:r>
          </w:p>
          <w:p w14:paraId="4545C009" w14:textId="77777777" w:rsidR="002E2B07" w:rsidRPr="00AD305D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lang w:val="pl-PL"/>
              </w:rPr>
            </w:pPr>
            <w:r w:rsidRPr="00AD3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lt-LT"/>
              </w:rPr>
              <w:t>Neefektyvi</w:t>
            </w:r>
            <w:r w:rsidRPr="00AD305D">
              <w:rPr>
                <w:rFonts w:ascii="Times New Roman" w:eastAsia="Times New Roman" w:hAnsi="Times New Roman"/>
                <w:color w:val="000000"/>
                <w:spacing w:val="48"/>
                <w:sz w:val="24"/>
                <w:szCs w:val="24"/>
                <w:lang w:val="pl-PL" w:eastAsia="lt-LT"/>
              </w:rPr>
              <w:t xml:space="preserve"> </w:t>
            </w:r>
            <w:r w:rsidRPr="00AD3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lt-LT"/>
              </w:rPr>
              <w:t>darbo</w:t>
            </w:r>
            <w:r w:rsidRPr="00AD305D">
              <w:rPr>
                <w:rFonts w:ascii="Times New Roman" w:eastAsia="Times New Roman" w:hAnsi="Times New Roman"/>
                <w:color w:val="000000"/>
                <w:spacing w:val="47"/>
                <w:sz w:val="24"/>
                <w:szCs w:val="24"/>
                <w:lang w:val="pl-PL" w:eastAsia="lt-LT"/>
              </w:rPr>
              <w:t xml:space="preserve"> </w:t>
            </w:r>
            <w:r w:rsidRPr="00AD3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lt-LT"/>
              </w:rPr>
              <w:t>su</w:t>
            </w:r>
            <w:r w:rsidRPr="00AD305D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  <w:lang w:val="pl-PL" w:eastAsia="lt-LT"/>
              </w:rPr>
              <w:t xml:space="preserve"> </w:t>
            </w:r>
            <w:r w:rsidRPr="00AD3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lt-LT"/>
              </w:rPr>
              <w:t>gabiais</w:t>
            </w:r>
            <w:r w:rsidRPr="00AD305D">
              <w:rPr>
                <w:rFonts w:ascii="Times New Roman" w:eastAsia="Times New Roman" w:hAnsi="Times New Roman"/>
                <w:color w:val="000000"/>
                <w:spacing w:val="48"/>
                <w:sz w:val="24"/>
                <w:szCs w:val="24"/>
                <w:lang w:val="pl-PL" w:eastAsia="lt-LT"/>
              </w:rPr>
              <w:t xml:space="preserve"> </w:t>
            </w:r>
            <w:r w:rsidRPr="00AD3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lt-LT"/>
              </w:rPr>
              <w:t>mokiniais</w:t>
            </w:r>
            <w:r w:rsidRPr="00AD305D"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  <w:lang w:val="pl-PL" w:eastAsia="lt-LT"/>
              </w:rPr>
              <w:t xml:space="preserve"> </w:t>
            </w:r>
            <w:r w:rsidRPr="00AD305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pl-PL" w:eastAsia="lt-LT"/>
              </w:rPr>
              <w:t>sistema;</w:t>
            </w:r>
          </w:p>
          <w:p w14:paraId="1FE4F25D" w14:textId="77777777" w:rsidR="002E2B07" w:rsidRPr="00AD305D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AD305D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Nepakankamai remiamasi vidinio įsivertinimo išvadomis bei rezultatais tobulinant ugdymo procesą;</w:t>
            </w:r>
          </w:p>
          <w:p w14:paraId="2D328C23" w14:textId="77777777" w:rsidR="002E2B07" w:rsidRPr="00AD305D" w:rsidRDefault="002E2B07" w:rsidP="002E2B07">
            <w:pPr>
              <w:autoSpaceDN w:val="0"/>
              <w:spacing w:line="276" w:lineRule="auto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pl-PL" w:eastAsia="lt-LT"/>
              </w:rPr>
            </w:pPr>
            <w:r w:rsidRPr="00AD305D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Nepakankamas įstaigos finansavimas; savivaldybės skirtos lėšos, numatytos išlaidų sąmatoje, nepilnai efektyvios, rezultatyvios įgyvendinant įstaigos veiklas; </w:t>
            </w:r>
          </w:p>
          <w:p w14:paraId="0736F6F5" w14:textId="77777777" w:rsidR="002E2B07" w:rsidRPr="00AD305D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</w:pPr>
            <w:r w:rsidRPr="00AD305D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Reikalingos papildomos erdvės SUP ugdytiniams (sensorinio kabineto įrengimas);</w:t>
            </w:r>
          </w:p>
          <w:p w14:paraId="62ACB91E" w14:textId="77777777" w:rsidR="002E2B07" w:rsidRPr="00AD305D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lang w:val="pl-PL"/>
              </w:rPr>
            </w:pPr>
            <w:r w:rsidRPr="00AD305D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Nepakankamas pedagogų profesinis pasirengimas darbui su specialiųjų ugdymosi poreikių turinčiais vaikais; </w:t>
            </w:r>
          </w:p>
          <w:p w14:paraId="1746A2DF" w14:textId="77777777" w:rsidR="002E2B07" w:rsidRPr="00AD305D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lang w:val="pl-PL"/>
              </w:rPr>
            </w:pPr>
            <w:r w:rsidRPr="00AD305D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>Mokytojų, specialistų ir mokytojų padėjėjų trūkumas;</w:t>
            </w:r>
          </w:p>
          <w:p w14:paraId="0BE2F8DE" w14:textId="77777777" w:rsidR="002E2B07" w:rsidRPr="00AD305D" w:rsidRDefault="002E2B07" w:rsidP="002E2B07">
            <w:pPr>
              <w:numPr>
                <w:ilvl w:val="0"/>
                <w:numId w:val="25"/>
              </w:numPr>
              <w:autoSpaceDN w:val="0"/>
              <w:spacing w:line="276" w:lineRule="auto"/>
              <w:rPr>
                <w:lang w:val="pl-PL"/>
              </w:rPr>
            </w:pPr>
            <w:r w:rsidRPr="00AD305D">
              <w:rPr>
                <w:rFonts w:ascii="Times New Roman" w:eastAsia="Times New Roman" w:hAnsi="Times New Roman"/>
                <w:sz w:val="24"/>
                <w:szCs w:val="24"/>
                <w:lang w:val="pl-PL" w:eastAsia="lt-LT"/>
              </w:rPr>
              <w:t xml:space="preserve">Nepakankamas bendradarbiavimas tarp ikimokyklinio, priešmokyklinio ir pradinio ugdymo pedagogų. </w:t>
            </w:r>
          </w:p>
          <w:p w14:paraId="1D720470" w14:textId="77777777" w:rsidR="002E2B07" w:rsidRPr="00AD305D" w:rsidRDefault="002E2B07" w:rsidP="00E51038">
            <w:pPr>
              <w:rPr>
                <w:lang w:val="pl-PL"/>
              </w:rPr>
            </w:pPr>
          </w:p>
        </w:tc>
      </w:tr>
    </w:tbl>
    <w:p w14:paraId="4D901DE8" w14:textId="1F424F0F" w:rsidR="002E2B07" w:rsidRDefault="002E2B0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4DDFAC98" w14:textId="18ED1B43" w:rsidR="002E2B07" w:rsidRDefault="002E2B0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6D64A1D5" w14:textId="521AA4DB" w:rsidR="002E2B07" w:rsidRDefault="002E2B07" w:rsidP="002E2B07">
      <w:pPr>
        <w:tabs>
          <w:tab w:val="left" w:pos="3060"/>
          <w:tab w:val="left" w:pos="3150"/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14:paraId="6E39A74B" w14:textId="34D3E348" w:rsidR="002E2B07" w:rsidRDefault="002E2B0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3FC2FE86" w14:textId="36AB2B74" w:rsidR="002E2B07" w:rsidRDefault="002E2B0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5FAED3A3" w14:textId="50F9ED87" w:rsidR="002E2B07" w:rsidRDefault="002E2B0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14:paraId="1F1A41AA" w14:textId="77777777" w:rsidR="002E2B07" w:rsidRPr="002E2B07" w:rsidRDefault="002E2B0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E2B07" w14:paraId="6FC72A07" w14:textId="77777777" w:rsidTr="00E51038">
        <w:tc>
          <w:tcPr>
            <w:tcW w:w="4675" w:type="dxa"/>
          </w:tcPr>
          <w:p w14:paraId="3B8FB883" w14:textId="77777777" w:rsidR="002E2B07" w:rsidRPr="004A3B27" w:rsidRDefault="002E2B07" w:rsidP="00E51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GALIMYBĖS</w:t>
            </w:r>
          </w:p>
        </w:tc>
        <w:tc>
          <w:tcPr>
            <w:tcW w:w="4675" w:type="dxa"/>
          </w:tcPr>
          <w:p w14:paraId="13A65993" w14:textId="77777777" w:rsidR="002E2B07" w:rsidRPr="004A3B27" w:rsidRDefault="002E2B07" w:rsidP="00E510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B27">
              <w:rPr>
                <w:rFonts w:ascii="Times New Roman" w:hAnsi="Times New Roman" w:cs="Times New Roman"/>
                <w:b/>
                <w:sz w:val="24"/>
                <w:szCs w:val="24"/>
              </w:rPr>
              <w:t>GRĖSMĖS</w:t>
            </w:r>
          </w:p>
        </w:tc>
      </w:tr>
      <w:tr w:rsidR="002E2B07" w:rsidRPr="00AD305D" w14:paraId="6ACCAA12" w14:textId="77777777" w:rsidTr="00E51038">
        <w:tc>
          <w:tcPr>
            <w:tcW w:w="4675" w:type="dxa"/>
          </w:tcPr>
          <w:p w14:paraId="46A42F46" w14:textId="77777777" w:rsidR="002E2B07" w:rsidRDefault="002E2B07" w:rsidP="002E2B07">
            <w:pPr>
              <w:pStyle w:val="ListParagraph"/>
              <w:numPr>
                <w:ilvl w:val="0"/>
                <w:numId w:val="44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lang w:val="pl-PL"/>
              </w:rPr>
              <w:tab/>
            </w: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Tapti patrauklia mokykla, atsižvelgiančia į kiekvieno vaiko individualius gebėjimus ir poreikius;</w:t>
            </w:r>
          </w:p>
          <w:p w14:paraId="23B67D74" w14:textId="77777777" w:rsidR="002E2B07" w:rsidRDefault="002E2B07" w:rsidP="002E2B07">
            <w:pPr>
              <w:pStyle w:val="ListParagraph"/>
              <w:numPr>
                <w:ilvl w:val="0"/>
                <w:numId w:val="44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Tapti mokykla, puoselėjančia lenkų, lietuvių tautos tradicijas ir pilietiškumą;</w:t>
            </w:r>
          </w:p>
          <w:p w14:paraId="2AF789A2" w14:textId="77777777" w:rsidR="002E2B07" w:rsidRDefault="002E2B07" w:rsidP="002E2B07">
            <w:pPr>
              <w:pStyle w:val="ListParagraph"/>
              <w:numPr>
                <w:ilvl w:val="0"/>
                <w:numId w:val="44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Tapti mokykla, plačiai teikiančia neformaliojo švietimo pasiūlą;</w:t>
            </w:r>
          </w:p>
          <w:p w14:paraId="7567D20E" w14:textId="77777777" w:rsidR="002E2B07" w:rsidRDefault="002E2B07" w:rsidP="002E2B07">
            <w:pPr>
              <w:pStyle w:val="ListParagraph"/>
              <w:numPr>
                <w:ilvl w:val="0"/>
                <w:numId w:val="44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Aktyviai įtraukti mokinių tėvus į mokyklos bendruomenės gyvenimą;</w:t>
            </w:r>
          </w:p>
          <w:p w14:paraId="2AF26ADC" w14:textId="77777777" w:rsidR="002E2B07" w:rsidRPr="00237617" w:rsidRDefault="002E2B07" w:rsidP="002E2B07">
            <w:pPr>
              <w:pStyle w:val="ListParagraph"/>
              <w:numPr>
                <w:ilvl w:val="0"/>
                <w:numId w:val="44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Dalyvauti Europos Sąjungos struktūrinių fondų projektuose kartu su Lenkijos Respublikos mokyklomis ir organizacijomis.</w:t>
            </w:r>
          </w:p>
          <w:p w14:paraId="30FA327E" w14:textId="77777777" w:rsidR="002E2B07" w:rsidRPr="00AD305D" w:rsidRDefault="002E2B07" w:rsidP="00E51038">
            <w:pPr>
              <w:tabs>
                <w:tab w:val="left" w:pos="1095"/>
              </w:tabs>
            </w:pPr>
          </w:p>
        </w:tc>
        <w:tc>
          <w:tcPr>
            <w:tcW w:w="4675" w:type="dxa"/>
          </w:tcPr>
          <w:p w14:paraId="096FEAF0" w14:textId="77777777" w:rsidR="002E2B07" w:rsidRPr="00237617" w:rsidRDefault="002E2B07" w:rsidP="002E2B07">
            <w:pPr>
              <w:pStyle w:val="ListParagraph"/>
              <w:numPr>
                <w:ilvl w:val="0"/>
                <w:numId w:val="46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Ugdymo proceso kokybė negerėja dėl nepakankamo tėvų dėmesio vaikams ir priežiūros, prastėja mokymosi rezultatai;</w:t>
            </w:r>
          </w:p>
          <w:p w14:paraId="2594A087" w14:textId="77777777" w:rsidR="002E2B07" w:rsidRPr="00237617" w:rsidRDefault="002E2B07" w:rsidP="002E2B07">
            <w:pPr>
              <w:pStyle w:val="ListParagraph"/>
              <w:numPr>
                <w:ilvl w:val="0"/>
                <w:numId w:val="46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Mokinių motyvacijos ir iniciatyvos stoka gali turėti neigiamos įtakos mokymosi rezultatams;</w:t>
            </w:r>
          </w:p>
          <w:p w14:paraId="51DF1C61" w14:textId="77777777" w:rsidR="002E2B07" w:rsidRPr="00237617" w:rsidRDefault="002E2B07" w:rsidP="002E2B07">
            <w:pPr>
              <w:pStyle w:val="ListParagraph"/>
              <w:numPr>
                <w:ilvl w:val="0"/>
                <w:numId w:val="46"/>
              </w:numPr>
              <w:autoSpaceDN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237617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Gabių mokinių motyvacijos praradimas dėl nepakankamo ugdymo turinio individualizavimo;</w:t>
            </w:r>
          </w:p>
          <w:p w14:paraId="77509E0F" w14:textId="77777777" w:rsidR="002E2B07" w:rsidRPr="00AD305D" w:rsidRDefault="002E2B07" w:rsidP="00E51038"/>
        </w:tc>
      </w:tr>
    </w:tbl>
    <w:p w14:paraId="7FDA74FC" w14:textId="77777777" w:rsidR="002975C7" w:rsidRPr="004A3B27" w:rsidRDefault="002975C7" w:rsidP="002975C7">
      <w:pPr>
        <w:tabs>
          <w:tab w:val="left" w:pos="3060"/>
          <w:tab w:val="left" w:pos="3150"/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DA74FD" w14:textId="28BE7990" w:rsidR="008A3FDC" w:rsidRPr="004A3B27" w:rsidRDefault="00E15E41" w:rsidP="008A3FDC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t>ĮSTAIGOS RIZIKOS 2023</w:t>
      </w:r>
      <w:r w:rsidR="00291179">
        <w:rPr>
          <w:rFonts w:ascii="Times New Roman" w:hAnsi="Times New Roman"/>
          <w:b/>
          <w:sz w:val="24"/>
          <w:szCs w:val="24"/>
          <w:lang w:val="lt-LT"/>
        </w:rPr>
        <w:t xml:space="preserve">-2024 MOKSLO </w:t>
      </w:r>
      <w:r w:rsidR="008A3FDC" w:rsidRPr="004A3B27">
        <w:rPr>
          <w:rFonts w:ascii="Times New Roman" w:hAnsi="Times New Roman"/>
          <w:b/>
          <w:sz w:val="24"/>
          <w:szCs w:val="24"/>
          <w:lang w:val="lt-LT"/>
        </w:rPr>
        <w:t>METAMS IR JŲ VALDYMAS</w:t>
      </w:r>
    </w:p>
    <w:p w14:paraId="7FDA74FE" w14:textId="77777777" w:rsidR="008A3FDC" w:rsidRPr="004A3B27" w:rsidRDefault="008A3FDC" w:rsidP="008A3FDC">
      <w:pPr>
        <w:pStyle w:val="ListParagraph"/>
        <w:tabs>
          <w:tab w:val="left" w:pos="45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lt-LT"/>
        </w:rPr>
      </w:pPr>
    </w:p>
    <w:p w14:paraId="7FDA74FF" w14:textId="0D2169D3" w:rsidR="00E4577A" w:rsidRDefault="006509F0" w:rsidP="002E2B07">
      <w:pPr>
        <w:pStyle w:val="ListParagraph"/>
        <w:tabs>
          <w:tab w:val="left" w:pos="45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tab/>
      </w:r>
      <w:r w:rsidR="008A3FDC" w:rsidRPr="004A3B27">
        <w:rPr>
          <w:rFonts w:ascii="Times New Roman" w:hAnsi="Times New Roman"/>
          <w:sz w:val="24"/>
          <w:szCs w:val="24"/>
          <w:lang w:val="lt-LT"/>
        </w:rPr>
        <w:t>Rizikos nustatytos ir įvertintos atsižvelgiant į atlikto Vilniaus darželio-mokyklos „</w:t>
      </w:r>
      <w:r w:rsidR="00237617">
        <w:rPr>
          <w:rFonts w:ascii="Times New Roman" w:hAnsi="Times New Roman"/>
          <w:sz w:val="24"/>
          <w:szCs w:val="24"/>
          <w:lang w:val="lt-LT"/>
        </w:rPr>
        <w:t>Šaltinėlis</w:t>
      </w:r>
      <w:r w:rsidR="008A3FDC" w:rsidRPr="004A3B27">
        <w:rPr>
          <w:rFonts w:ascii="Times New Roman" w:hAnsi="Times New Roman"/>
          <w:sz w:val="24"/>
          <w:szCs w:val="24"/>
          <w:lang w:val="lt-LT"/>
        </w:rPr>
        <w:t>“ rizikos veiksnių vertinimo ir analizės rezultatus bei vadovaujantis patvirtinta Vilniaus darželio-mokyklos „</w:t>
      </w:r>
      <w:r w:rsidR="00237617">
        <w:rPr>
          <w:rFonts w:ascii="Times New Roman" w:hAnsi="Times New Roman"/>
          <w:sz w:val="24"/>
          <w:szCs w:val="24"/>
          <w:lang w:val="lt-LT"/>
        </w:rPr>
        <w:t>Šaltinėlis</w:t>
      </w:r>
      <w:r w:rsidR="008A3FDC" w:rsidRPr="004A3B27">
        <w:rPr>
          <w:rFonts w:ascii="Times New Roman" w:hAnsi="Times New Roman"/>
          <w:sz w:val="24"/>
          <w:szCs w:val="24"/>
          <w:lang w:val="lt-LT"/>
        </w:rPr>
        <w:t>“ vidaus kontrolės politika. Rizikų sąrašas, pasireiškimo tikimybė, poveikis, rizikos mažinimo veiksniai ir kita informacija ap</w:t>
      </w:r>
      <w:r w:rsidR="00490389" w:rsidRPr="004A3B27">
        <w:rPr>
          <w:rFonts w:ascii="Times New Roman" w:hAnsi="Times New Roman"/>
          <w:sz w:val="24"/>
          <w:szCs w:val="24"/>
          <w:lang w:val="lt-LT"/>
        </w:rPr>
        <w:t>ie nustatytas rizikas pateikiama</w:t>
      </w:r>
      <w:r w:rsidR="008A3FDC" w:rsidRPr="004A3B27">
        <w:rPr>
          <w:rFonts w:ascii="Times New Roman" w:hAnsi="Times New Roman"/>
          <w:sz w:val="24"/>
          <w:szCs w:val="24"/>
          <w:lang w:val="lt-LT"/>
        </w:rPr>
        <w:t xml:space="preserve"> 1 priede.</w:t>
      </w:r>
    </w:p>
    <w:p w14:paraId="7FDA7500" w14:textId="25D12061" w:rsidR="00490389" w:rsidRPr="002E2B07" w:rsidRDefault="002E2B07" w:rsidP="002E2B07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FDA7501" w14:textId="77777777" w:rsidR="0041006D" w:rsidRPr="004A3B27" w:rsidRDefault="00125396" w:rsidP="00C91480">
      <w:pPr>
        <w:pStyle w:val="ListParagraph"/>
        <w:numPr>
          <w:ilvl w:val="0"/>
          <w:numId w:val="2"/>
        </w:numPr>
        <w:tabs>
          <w:tab w:val="left" w:pos="450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lastRenderedPageBreak/>
        <w:t xml:space="preserve">ĮSTAIGOS TIKSLAI, UŽDAVINIAI, PRIORITETAI IR </w:t>
      </w:r>
    </w:p>
    <w:p w14:paraId="7FDA7502" w14:textId="2416B7AC" w:rsidR="00125396" w:rsidRPr="004A3B27" w:rsidRDefault="00B37DEF" w:rsidP="0041006D">
      <w:pPr>
        <w:pStyle w:val="ListParagraph"/>
        <w:tabs>
          <w:tab w:val="left" w:pos="45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4A3B27">
        <w:rPr>
          <w:rFonts w:ascii="Times New Roman" w:hAnsi="Times New Roman"/>
          <w:b/>
          <w:sz w:val="24"/>
          <w:szCs w:val="24"/>
          <w:lang w:val="lt-LT"/>
        </w:rPr>
        <w:t>ĮGYVYDENDINAMOS PROGRAMOS 2023</w:t>
      </w:r>
      <w:r w:rsidR="00291179">
        <w:rPr>
          <w:rFonts w:ascii="Times New Roman" w:hAnsi="Times New Roman"/>
          <w:b/>
          <w:sz w:val="24"/>
          <w:szCs w:val="24"/>
          <w:lang w:val="lt-LT"/>
        </w:rPr>
        <w:t>-2024 MOKSLO</w:t>
      </w:r>
      <w:r w:rsidR="00125396" w:rsidRPr="004A3B27">
        <w:rPr>
          <w:rFonts w:ascii="Times New Roman" w:hAnsi="Times New Roman"/>
          <w:b/>
          <w:sz w:val="24"/>
          <w:szCs w:val="24"/>
          <w:lang w:val="lt-LT"/>
        </w:rPr>
        <w:t xml:space="preserve"> METAMS</w:t>
      </w:r>
    </w:p>
    <w:p w14:paraId="7FDA7503" w14:textId="77777777" w:rsidR="00125396" w:rsidRPr="004A3B27" w:rsidRDefault="00125396" w:rsidP="0050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7504" w14:textId="6DB8CB7B" w:rsidR="00125396" w:rsidRPr="004A3B27" w:rsidRDefault="009A65A4" w:rsidP="0050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7DEF" w:rsidRPr="004A3B27">
        <w:rPr>
          <w:rFonts w:ascii="Times New Roman" w:hAnsi="Times New Roman" w:cs="Times New Roman"/>
          <w:b/>
          <w:sz w:val="24"/>
          <w:szCs w:val="24"/>
        </w:rPr>
        <w:t>2023</w:t>
      </w:r>
      <w:r w:rsidR="00291179">
        <w:rPr>
          <w:rFonts w:ascii="Times New Roman" w:hAnsi="Times New Roman" w:cs="Times New Roman"/>
          <w:b/>
          <w:sz w:val="24"/>
          <w:szCs w:val="24"/>
        </w:rPr>
        <w:t>-2024 m.</w:t>
      </w:r>
      <w:r w:rsidR="00125396" w:rsidRPr="004A3B27">
        <w:rPr>
          <w:rFonts w:ascii="Times New Roman" w:hAnsi="Times New Roman" w:cs="Times New Roman"/>
          <w:b/>
          <w:sz w:val="24"/>
          <w:szCs w:val="24"/>
        </w:rPr>
        <w:t xml:space="preserve"> m. Vilniaus </w:t>
      </w:r>
      <w:r w:rsidR="00417CDC" w:rsidRPr="004A3B27">
        <w:rPr>
          <w:rFonts w:ascii="Times New Roman" w:hAnsi="Times New Roman" w:cs="Times New Roman"/>
          <w:b/>
          <w:sz w:val="24"/>
          <w:szCs w:val="24"/>
        </w:rPr>
        <w:t>darželyje-mokykloje „</w:t>
      </w:r>
      <w:r w:rsidR="00237617">
        <w:rPr>
          <w:rFonts w:ascii="Times New Roman" w:hAnsi="Times New Roman" w:cs="Times New Roman"/>
          <w:b/>
          <w:sz w:val="24"/>
          <w:szCs w:val="24"/>
        </w:rPr>
        <w:t>Šaltinėlis</w:t>
      </w:r>
      <w:r w:rsidR="00417CDC" w:rsidRPr="004A3B27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125396" w:rsidRPr="004A3B27">
        <w:rPr>
          <w:rFonts w:ascii="Times New Roman" w:hAnsi="Times New Roman" w:cs="Times New Roman"/>
          <w:b/>
          <w:sz w:val="24"/>
          <w:szCs w:val="24"/>
        </w:rPr>
        <w:t>įgyvendinamos programos</w:t>
      </w:r>
    </w:p>
    <w:p w14:paraId="7FDA7505" w14:textId="77777777" w:rsidR="00EB79D5" w:rsidRPr="004A3B27" w:rsidRDefault="00EB79D5" w:rsidP="0050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DA7506" w14:textId="1C845EC3" w:rsidR="00125396" w:rsidRPr="004A3B27" w:rsidRDefault="00125396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>Įstaigos ikimokyklinio ugdymo(si) programa</w:t>
      </w:r>
      <w:r w:rsidR="009E5CC7">
        <w:rPr>
          <w:rFonts w:ascii="Times New Roman" w:hAnsi="Times New Roman" w:cs="Times New Roman"/>
          <w:sz w:val="24"/>
          <w:szCs w:val="24"/>
        </w:rPr>
        <w:t>.</w:t>
      </w:r>
    </w:p>
    <w:p w14:paraId="7FDA7507" w14:textId="71D1FD8B" w:rsidR="00125396" w:rsidRPr="004A3B27" w:rsidRDefault="00125396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>Bendroji</w:t>
      </w:r>
      <w:r w:rsidRPr="004A3B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3B27">
        <w:rPr>
          <w:rFonts w:ascii="Times New Roman" w:hAnsi="Times New Roman" w:cs="Times New Roman"/>
          <w:sz w:val="24"/>
          <w:szCs w:val="24"/>
        </w:rPr>
        <w:t>priešmokyklinio ugdymo ir ugdymosi programa (6-7 m. vaikams)</w:t>
      </w:r>
      <w:r w:rsidR="009E5CC7">
        <w:rPr>
          <w:rFonts w:ascii="Times New Roman" w:hAnsi="Times New Roman" w:cs="Times New Roman"/>
          <w:sz w:val="24"/>
          <w:szCs w:val="24"/>
        </w:rPr>
        <w:t>.</w:t>
      </w:r>
    </w:p>
    <w:p w14:paraId="7FDA7508" w14:textId="1FF8B229" w:rsidR="00125396" w:rsidRPr="004A3B27" w:rsidRDefault="00125396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>Pradinio ugdymo bendroji programa</w:t>
      </w:r>
      <w:r w:rsidR="009E5CC7">
        <w:rPr>
          <w:rFonts w:ascii="Times New Roman" w:hAnsi="Times New Roman" w:cs="Times New Roman"/>
          <w:sz w:val="24"/>
          <w:szCs w:val="24"/>
        </w:rPr>
        <w:t>.</w:t>
      </w:r>
    </w:p>
    <w:p w14:paraId="2475EF40" w14:textId="428AF797" w:rsidR="0086791F" w:rsidRDefault="009A65A4" w:rsidP="00507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A750C" w14:textId="7EA2B4D4" w:rsidR="00125396" w:rsidRPr="004A3B27" w:rsidRDefault="009A65A4" w:rsidP="0050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5396" w:rsidRPr="004A3B27">
        <w:rPr>
          <w:rFonts w:ascii="Times New Roman" w:hAnsi="Times New Roman" w:cs="Times New Roman"/>
          <w:b/>
          <w:sz w:val="24"/>
          <w:szCs w:val="24"/>
        </w:rPr>
        <w:t xml:space="preserve">Ikimokyklinio, priešmokyklinio ir </w:t>
      </w:r>
      <w:r w:rsidR="00B37DEF" w:rsidRPr="004A3B27">
        <w:rPr>
          <w:rFonts w:ascii="Times New Roman" w:hAnsi="Times New Roman" w:cs="Times New Roman"/>
          <w:b/>
          <w:sz w:val="24"/>
          <w:szCs w:val="24"/>
        </w:rPr>
        <w:t>pradinio ugdymo prioritetai 2023</w:t>
      </w:r>
      <w:r w:rsidR="00291179">
        <w:rPr>
          <w:rFonts w:ascii="Times New Roman" w:hAnsi="Times New Roman" w:cs="Times New Roman"/>
          <w:b/>
          <w:sz w:val="24"/>
          <w:szCs w:val="24"/>
        </w:rPr>
        <w:t>-2024 mokslo</w:t>
      </w:r>
      <w:r w:rsidR="00125396" w:rsidRPr="004A3B27"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p w14:paraId="7FDA750D" w14:textId="77777777" w:rsidR="00EB79D5" w:rsidRPr="004A3B27" w:rsidRDefault="00EB79D5" w:rsidP="005071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A750E" w14:textId="63527111" w:rsidR="00125396" w:rsidRPr="009E5CC7" w:rsidRDefault="00CC31AA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>Saugaus, efektyvaus, vaikų motyvaciją ir pasiekimų rezultatus didinančio IKT priemonių panaudojimo ugdyme(si) plėtra.</w:t>
      </w:r>
    </w:p>
    <w:p w14:paraId="7FDA750F" w14:textId="77777777" w:rsidR="00125396" w:rsidRPr="004A3B27" w:rsidRDefault="00125396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 xml:space="preserve">Edukacinių aplinkų </w:t>
      </w:r>
      <w:r w:rsidR="001F2976" w:rsidRPr="004A3B27">
        <w:rPr>
          <w:rFonts w:ascii="Times New Roman" w:hAnsi="Times New Roman" w:cs="Times New Roman"/>
          <w:sz w:val="24"/>
          <w:szCs w:val="24"/>
        </w:rPr>
        <w:t>plėtra</w:t>
      </w:r>
      <w:r w:rsidRPr="004A3B27">
        <w:rPr>
          <w:rFonts w:ascii="Times New Roman" w:hAnsi="Times New Roman" w:cs="Times New Roman"/>
          <w:sz w:val="24"/>
          <w:szCs w:val="24"/>
        </w:rPr>
        <w:t xml:space="preserve"> lauke (visais metų laikais) – pažįstu, atrandu, tyrinėju, kai judu, aktyviai gyvenu.</w:t>
      </w:r>
    </w:p>
    <w:p w14:paraId="7FDA7510" w14:textId="77777777" w:rsidR="00125396" w:rsidRPr="004A3B27" w:rsidRDefault="00125396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>Saug</w:t>
      </w:r>
      <w:r w:rsidR="001C061C" w:rsidRPr="004A3B27">
        <w:rPr>
          <w:rFonts w:ascii="Times New Roman" w:hAnsi="Times New Roman" w:cs="Times New Roman"/>
          <w:sz w:val="24"/>
          <w:szCs w:val="24"/>
        </w:rPr>
        <w:t xml:space="preserve">i, į vaiką orientuota fizinė, </w:t>
      </w:r>
      <w:r w:rsidRPr="004A3B27">
        <w:rPr>
          <w:rFonts w:ascii="Times New Roman" w:hAnsi="Times New Roman" w:cs="Times New Roman"/>
          <w:sz w:val="24"/>
          <w:szCs w:val="24"/>
        </w:rPr>
        <w:t>emocinė</w:t>
      </w:r>
      <w:r w:rsidR="001C061C" w:rsidRPr="004A3B27">
        <w:rPr>
          <w:rFonts w:ascii="Times New Roman" w:hAnsi="Times New Roman" w:cs="Times New Roman"/>
          <w:sz w:val="24"/>
          <w:szCs w:val="24"/>
        </w:rPr>
        <w:t>, psichologinė</w:t>
      </w:r>
      <w:r w:rsidRPr="004A3B27">
        <w:rPr>
          <w:rFonts w:ascii="Times New Roman" w:hAnsi="Times New Roman" w:cs="Times New Roman"/>
          <w:sz w:val="24"/>
          <w:szCs w:val="24"/>
        </w:rPr>
        <w:t xml:space="preserve"> aplinka; visokeriopa pagalba jos reikalaujantiesiems.</w:t>
      </w:r>
    </w:p>
    <w:p w14:paraId="7FDA7511" w14:textId="2A06312C" w:rsidR="00125396" w:rsidRDefault="00125396" w:rsidP="002E2B07">
      <w:pPr>
        <w:numPr>
          <w:ilvl w:val="0"/>
          <w:numId w:val="6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B27">
        <w:rPr>
          <w:rFonts w:ascii="Times New Roman" w:hAnsi="Times New Roman" w:cs="Times New Roman"/>
          <w:sz w:val="24"/>
          <w:szCs w:val="24"/>
        </w:rPr>
        <w:t>Lietuvių kalbos ugdymo(si) stiprinimas, plėtojimas, komunikavimo li</w:t>
      </w:r>
      <w:r w:rsidR="001C061C" w:rsidRPr="004A3B27">
        <w:rPr>
          <w:rFonts w:ascii="Times New Roman" w:hAnsi="Times New Roman" w:cs="Times New Roman"/>
          <w:sz w:val="24"/>
          <w:szCs w:val="24"/>
        </w:rPr>
        <w:t>etuvių kalba skatinimas – pilie</w:t>
      </w:r>
      <w:r w:rsidRPr="004A3B27">
        <w:rPr>
          <w:rFonts w:ascii="Times New Roman" w:hAnsi="Times New Roman" w:cs="Times New Roman"/>
          <w:sz w:val="24"/>
          <w:szCs w:val="24"/>
        </w:rPr>
        <w:t>tiškumo jausmo, meilės tėvynei ir kalbai skiepijimas.</w:t>
      </w:r>
    </w:p>
    <w:p w14:paraId="3B52C41B" w14:textId="77777777" w:rsidR="009E5CC7" w:rsidRPr="00634121" w:rsidRDefault="009E5CC7" w:rsidP="009E5CC7">
      <w:pPr>
        <w:pStyle w:val="ListParagraph"/>
        <w:rPr>
          <w:lang w:val="lt-LT"/>
        </w:rPr>
      </w:pPr>
    </w:p>
    <w:p w14:paraId="713A191F" w14:textId="66EE9D2D" w:rsidR="009E5CC7" w:rsidRPr="00536374" w:rsidRDefault="009E5CC7" w:rsidP="0053637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36374">
        <w:rPr>
          <w:rFonts w:ascii="Times New Roman" w:hAnsi="Times New Roman"/>
          <w:b/>
          <w:bCs/>
          <w:sz w:val="24"/>
          <w:szCs w:val="24"/>
        </w:rPr>
        <w:t>I TIKSLAS</w:t>
      </w:r>
    </w:p>
    <w:p w14:paraId="5CE2A7E1" w14:textId="77777777" w:rsidR="009E5CC7" w:rsidRPr="00634121" w:rsidRDefault="009E5CC7" w:rsidP="009E5CC7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34121">
        <w:rPr>
          <w:rFonts w:ascii="Times New Roman" w:hAnsi="Times New Roman"/>
          <w:b/>
          <w:bCs/>
          <w:sz w:val="24"/>
          <w:szCs w:val="24"/>
          <w:lang w:val="lt-LT"/>
        </w:rPr>
        <w:t>GERINTI MOKINIŲ PASIEKIMŲ REZULTATUS, SIEKIANT KOKYBIŠKOS KIEKVIENO MOKINIO PAŽANGOS.</w:t>
      </w:r>
    </w:p>
    <w:p w14:paraId="7E4F590C" w14:textId="77777777" w:rsidR="009E5CC7" w:rsidRPr="00634121" w:rsidRDefault="009E5CC7" w:rsidP="009E5CC7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5181A4B" w14:textId="77777777" w:rsidR="009E5CC7" w:rsidRPr="00536374" w:rsidRDefault="009E5CC7" w:rsidP="0053637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374">
        <w:rPr>
          <w:rFonts w:ascii="Times New Roman" w:hAnsi="Times New Roman"/>
          <w:b/>
          <w:bCs/>
          <w:sz w:val="24"/>
          <w:szCs w:val="24"/>
        </w:rPr>
        <w:t>Uždaviniai:</w:t>
      </w:r>
    </w:p>
    <w:p w14:paraId="1030D387" w14:textId="5FA1A689" w:rsidR="009E5CC7" w:rsidRPr="00634121" w:rsidRDefault="009E5CC7" w:rsidP="009E5CC7">
      <w:pPr>
        <w:pStyle w:val="ListParagraph"/>
        <w:spacing w:after="0" w:line="360" w:lineRule="auto"/>
        <w:jc w:val="both"/>
        <w:rPr>
          <w:lang w:val="lt-LT"/>
        </w:rPr>
      </w:pPr>
      <w:r w:rsidRPr="00634121">
        <w:rPr>
          <w:rFonts w:ascii="Times New Roman" w:hAnsi="Times New Roman"/>
          <w:sz w:val="24"/>
          <w:szCs w:val="24"/>
          <w:lang w:val="lt-LT"/>
        </w:rPr>
        <w:t>1.</w:t>
      </w:r>
      <w:r w:rsidR="0079725E">
        <w:rPr>
          <w:rFonts w:ascii="Times New Roman" w:hAnsi="Times New Roman"/>
          <w:sz w:val="24"/>
          <w:szCs w:val="24"/>
          <w:lang w:val="lt-LT"/>
        </w:rPr>
        <w:t xml:space="preserve">1. </w:t>
      </w:r>
      <w:r w:rsidRPr="00634121">
        <w:rPr>
          <w:rFonts w:ascii="Times New Roman" w:hAnsi="Times New Roman"/>
          <w:sz w:val="24"/>
          <w:szCs w:val="24"/>
          <w:lang w:val="lt-LT"/>
        </w:rPr>
        <w:t>Mokyti(s) įsivertinti individualius ugdymo(si) pasiekimus ir asmeninę pažangą;</w:t>
      </w:r>
    </w:p>
    <w:p w14:paraId="6B554EC7" w14:textId="707336EF" w:rsidR="0079725E" w:rsidRPr="00634121" w:rsidRDefault="009E5CC7" w:rsidP="00536374">
      <w:pPr>
        <w:pStyle w:val="ListParagraph"/>
        <w:spacing w:after="0" w:line="360" w:lineRule="auto"/>
        <w:jc w:val="both"/>
        <w:rPr>
          <w:lang w:val="lt-LT"/>
        </w:rPr>
      </w:pPr>
      <w:r w:rsidRPr="00634121">
        <w:rPr>
          <w:rFonts w:ascii="Times New Roman" w:hAnsi="Times New Roman"/>
          <w:sz w:val="24"/>
          <w:szCs w:val="24"/>
          <w:lang w:val="lt-LT"/>
        </w:rPr>
        <w:t>1.</w:t>
      </w:r>
      <w:r w:rsidR="0079725E" w:rsidRPr="0079725E">
        <w:rPr>
          <w:rFonts w:ascii="Times New Roman" w:hAnsi="Times New Roman"/>
          <w:sz w:val="24"/>
          <w:szCs w:val="24"/>
          <w:lang w:val="lt-LT"/>
        </w:rPr>
        <w:t>2</w:t>
      </w:r>
      <w:r w:rsidR="0079725E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634121">
        <w:rPr>
          <w:rFonts w:ascii="Times New Roman" w:hAnsi="Times New Roman"/>
          <w:sz w:val="24"/>
          <w:szCs w:val="24"/>
          <w:lang w:val="lt-LT"/>
        </w:rPr>
        <w:t>Sukurti naujų edukacinių aplinkų mokykloje ir dalyvauti edukacinėse veiklose ne mokykloje.</w:t>
      </w:r>
    </w:p>
    <w:p w14:paraId="451D1C78" w14:textId="77777777" w:rsidR="0079725E" w:rsidRPr="00634121" w:rsidRDefault="0079725E" w:rsidP="0079725E">
      <w:pPr>
        <w:pStyle w:val="ListParagraph"/>
        <w:tabs>
          <w:tab w:val="left" w:pos="1320"/>
          <w:tab w:val="left" w:pos="2240"/>
          <w:tab w:val="left" w:pos="2560"/>
          <w:tab w:val="left" w:pos="3740"/>
          <w:tab w:val="left" w:pos="4860"/>
          <w:tab w:val="left" w:pos="5980"/>
          <w:tab w:val="left" w:pos="6960"/>
          <w:tab w:val="left" w:pos="8540"/>
        </w:tabs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12797008" w14:textId="66A1C425" w:rsidR="009E5CC7" w:rsidRPr="00536374" w:rsidRDefault="009E5CC7" w:rsidP="00536374">
      <w:pPr>
        <w:tabs>
          <w:tab w:val="left" w:pos="1320"/>
          <w:tab w:val="left" w:pos="2240"/>
          <w:tab w:val="left" w:pos="2560"/>
          <w:tab w:val="left" w:pos="3740"/>
          <w:tab w:val="left" w:pos="4860"/>
          <w:tab w:val="left" w:pos="5980"/>
          <w:tab w:val="left" w:pos="6960"/>
          <w:tab w:val="left" w:pos="854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536374">
        <w:rPr>
          <w:rFonts w:ascii="Times New Roman" w:hAnsi="Times New Roman"/>
          <w:b/>
          <w:bCs/>
          <w:sz w:val="24"/>
          <w:szCs w:val="24"/>
        </w:rPr>
        <w:t>II TIKSLAS</w:t>
      </w:r>
    </w:p>
    <w:p w14:paraId="57CBA930" w14:textId="77777777" w:rsidR="009E5CC7" w:rsidRPr="00634121" w:rsidRDefault="009E5CC7" w:rsidP="0079725E">
      <w:pPr>
        <w:pStyle w:val="ListParagraph"/>
        <w:tabs>
          <w:tab w:val="left" w:pos="1320"/>
          <w:tab w:val="left" w:pos="2240"/>
          <w:tab w:val="left" w:pos="2560"/>
          <w:tab w:val="left" w:pos="3740"/>
          <w:tab w:val="left" w:pos="4860"/>
          <w:tab w:val="left" w:pos="5980"/>
          <w:tab w:val="left" w:pos="6960"/>
          <w:tab w:val="left" w:pos="8540"/>
        </w:tabs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34121">
        <w:rPr>
          <w:rFonts w:ascii="Times New Roman" w:hAnsi="Times New Roman"/>
          <w:b/>
          <w:bCs/>
          <w:sz w:val="24"/>
          <w:szCs w:val="24"/>
          <w:lang w:val="lt-LT"/>
        </w:rPr>
        <w:t>KRYPTINGAI PASIRENGTI ĮTRAUKIOJO UGDYMO ĮGYVENDINIMUI PAGAL KIEKVIENO VAIKO UGDYMOSI GALIAS IR POREIKIUS, SIEKIANT GERESNĖS UGDYMO(SI) KOKYBĖS BEI REZULTATŲ.</w:t>
      </w:r>
    </w:p>
    <w:p w14:paraId="3B267ED0" w14:textId="77777777" w:rsidR="009E5CC7" w:rsidRPr="00634121" w:rsidRDefault="009E5CC7" w:rsidP="0079725E">
      <w:pPr>
        <w:pStyle w:val="ListParagraph"/>
        <w:tabs>
          <w:tab w:val="left" w:pos="1320"/>
          <w:tab w:val="left" w:pos="2240"/>
          <w:tab w:val="left" w:pos="2560"/>
          <w:tab w:val="left" w:pos="3740"/>
          <w:tab w:val="left" w:pos="4860"/>
          <w:tab w:val="left" w:pos="5980"/>
          <w:tab w:val="left" w:pos="6960"/>
          <w:tab w:val="left" w:pos="8540"/>
        </w:tabs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4EDBCC60" w14:textId="77777777" w:rsidR="009E5CC7" w:rsidRPr="00536374" w:rsidRDefault="009E5CC7" w:rsidP="005363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36374">
        <w:rPr>
          <w:rFonts w:ascii="Times New Roman" w:hAnsi="Times New Roman"/>
          <w:b/>
          <w:bCs/>
          <w:sz w:val="24"/>
          <w:szCs w:val="24"/>
        </w:rPr>
        <w:t xml:space="preserve"> Uždaviniai: </w:t>
      </w:r>
    </w:p>
    <w:p w14:paraId="613C5E68" w14:textId="6FBA6F6F" w:rsidR="009E5CC7" w:rsidRPr="00634121" w:rsidRDefault="009E5CC7" w:rsidP="0079725E">
      <w:pPr>
        <w:pStyle w:val="ListParagraph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lang w:val="lt-LT"/>
        </w:rPr>
      </w:pPr>
      <w:r w:rsidRPr="00634121">
        <w:rPr>
          <w:rFonts w:ascii="Times New Roman" w:hAnsi="Times New Roman"/>
          <w:sz w:val="24"/>
          <w:szCs w:val="24"/>
          <w:lang w:val="lt-LT"/>
        </w:rPr>
        <w:t>2.</w:t>
      </w:r>
      <w:r w:rsidR="0079725E">
        <w:rPr>
          <w:rFonts w:ascii="Times New Roman" w:hAnsi="Times New Roman"/>
          <w:sz w:val="24"/>
          <w:szCs w:val="24"/>
          <w:lang w:val="lt-LT"/>
        </w:rPr>
        <w:t>1.</w:t>
      </w:r>
      <w:r w:rsidRPr="00634121">
        <w:rPr>
          <w:rFonts w:ascii="Times New Roman" w:hAnsi="Times New Roman"/>
          <w:sz w:val="24"/>
          <w:szCs w:val="24"/>
          <w:lang w:val="lt-LT"/>
        </w:rPr>
        <w:t xml:space="preserve"> Skatinti įtraukiojo ugdymo strategijas pamokose, projektinėje, žaidybinėje ir kt. veiklose, užtikrinant kiekvieno vaiko ugdymosi sėkmę;</w:t>
      </w:r>
    </w:p>
    <w:p w14:paraId="0F26BE97" w14:textId="6538C56C" w:rsidR="009E5CC7" w:rsidRPr="00634121" w:rsidRDefault="0079725E" w:rsidP="0053637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lastRenderedPageBreak/>
        <w:t xml:space="preserve">2.2. </w:t>
      </w:r>
      <w:r w:rsidR="009E5CC7" w:rsidRPr="00634121">
        <w:rPr>
          <w:rFonts w:ascii="Times New Roman" w:hAnsi="Times New Roman"/>
          <w:sz w:val="24"/>
          <w:szCs w:val="24"/>
          <w:lang w:val="lt-LT"/>
        </w:rPr>
        <w:t>Tobulinti mokytojų, kitų ugdymo procese dalyvaujančių asmenų kompetencijas dirbti su įvairiomis specialiųjų ugdymosi poreikių turinčių mokinių grupėmis, siekiant (į)valdyti įtraukiojo ugdymo metodus ir mokymo strategijas.</w:t>
      </w:r>
    </w:p>
    <w:p w14:paraId="5C6A4D24" w14:textId="77777777" w:rsidR="009E5CC7" w:rsidRPr="00634121" w:rsidRDefault="009E5CC7" w:rsidP="0079725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51E574F" w14:textId="77777777" w:rsidR="009E5CC7" w:rsidRPr="00536374" w:rsidRDefault="009E5CC7" w:rsidP="0053637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536374">
        <w:rPr>
          <w:rFonts w:ascii="Times New Roman" w:hAnsi="Times New Roman"/>
          <w:b/>
          <w:bCs/>
          <w:sz w:val="24"/>
          <w:szCs w:val="24"/>
        </w:rPr>
        <w:t>III TIKSLAS.</w:t>
      </w:r>
    </w:p>
    <w:p w14:paraId="28086DDB" w14:textId="77777777" w:rsidR="009E5CC7" w:rsidRPr="00634121" w:rsidRDefault="009E5CC7" w:rsidP="0079725E">
      <w:pPr>
        <w:pStyle w:val="ListParagraph"/>
        <w:spacing w:after="0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634121">
        <w:rPr>
          <w:rFonts w:ascii="Times New Roman" w:hAnsi="Times New Roman"/>
          <w:b/>
          <w:bCs/>
          <w:sz w:val="24"/>
          <w:szCs w:val="24"/>
          <w:lang w:val="lt-LT"/>
        </w:rPr>
        <w:t xml:space="preserve"> GERINANT MOKYTOJO KOMPETENCIJĄ STIPRINTI ŠIUOLAIKINIO MOKYTOJO SVARBĄ UGDYMO(SI) PROCESE.</w:t>
      </w:r>
    </w:p>
    <w:p w14:paraId="666B43A5" w14:textId="77777777" w:rsidR="009E5CC7" w:rsidRPr="00634121" w:rsidRDefault="009E5CC7" w:rsidP="00536374">
      <w:pPr>
        <w:pStyle w:val="ListParagraph"/>
        <w:spacing w:after="0"/>
        <w:rPr>
          <w:rFonts w:ascii="Times New Roman" w:hAnsi="Times New Roman"/>
          <w:sz w:val="24"/>
          <w:szCs w:val="24"/>
          <w:lang w:val="lt-LT"/>
        </w:rPr>
      </w:pPr>
    </w:p>
    <w:p w14:paraId="3C0F1005" w14:textId="77777777" w:rsidR="009E5CC7" w:rsidRPr="00536374" w:rsidRDefault="009E5CC7" w:rsidP="005363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536374">
        <w:rPr>
          <w:rFonts w:ascii="Times New Roman" w:hAnsi="Times New Roman"/>
          <w:b/>
          <w:bCs/>
          <w:sz w:val="24"/>
          <w:szCs w:val="24"/>
        </w:rPr>
        <w:t>Uždaviniai:</w:t>
      </w:r>
    </w:p>
    <w:p w14:paraId="2ACC1F91" w14:textId="2691EEBD" w:rsidR="009E5CC7" w:rsidRPr="00634121" w:rsidRDefault="009E5CC7" w:rsidP="0079725E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Hlk119938674"/>
      <w:r w:rsidRPr="00634121">
        <w:rPr>
          <w:rFonts w:ascii="Times New Roman" w:hAnsi="Times New Roman"/>
          <w:sz w:val="24"/>
          <w:szCs w:val="24"/>
          <w:lang w:val="lt-LT"/>
        </w:rPr>
        <w:t xml:space="preserve">3.1. </w:t>
      </w:r>
      <w:bookmarkStart w:id="1" w:name="_Hlk119940579"/>
      <w:bookmarkStart w:id="2" w:name="_Hlk121235186"/>
      <w:bookmarkEnd w:id="0"/>
      <w:r w:rsidRPr="00634121">
        <w:rPr>
          <w:rFonts w:ascii="Times New Roman" w:hAnsi="Times New Roman"/>
          <w:sz w:val="24"/>
          <w:szCs w:val="24"/>
          <w:lang w:val="lt-LT"/>
        </w:rPr>
        <w:t xml:space="preserve"> Dalyvaujant tarptautiniuose, šalies ir miesto kvalifikacijos tobulinimo renginiuose (kursuose</w:t>
      </w:r>
      <w:bookmarkEnd w:id="1"/>
      <w:r w:rsidRPr="00634121">
        <w:rPr>
          <w:rFonts w:ascii="Times New Roman" w:hAnsi="Times New Roman"/>
          <w:sz w:val="24"/>
          <w:szCs w:val="24"/>
          <w:lang w:val="lt-LT"/>
        </w:rPr>
        <w:t>, seminaruose, vebinaruose, konferencijose) kelti mokytojų profesinę kompetenciją</w:t>
      </w:r>
      <w:bookmarkEnd w:id="2"/>
      <w:r w:rsidRPr="00634121">
        <w:rPr>
          <w:rFonts w:ascii="Times New Roman" w:hAnsi="Times New Roman"/>
          <w:sz w:val="24"/>
          <w:szCs w:val="24"/>
          <w:lang w:val="lt-LT"/>
        </w:rPr>
        <w:t>;</w:t>
      </w:r>
    </w:p>
    <w:p w14:paraId="5B872B91" w14:textId="77777777" w:rsidR="00536374" w:rsidRPr="00634121" w:rsidRDefault="009E5CC7" w:rsidP="00536374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3" w:name="_Hlk119941365"/>
      <w:r w:rsidRPr="00634121">
        <w:rPr>
          <w:rFonts w:ascii="Times New Roman" w:hAnsi="Times New Roman"/>
          <w:sz w:val="24"/>
          <w:szCs w:val="24"/>
          <w:lang w:val="lt-LT"/>
        </w:rPr>
        <w:t>3.</w:t>
      </w:r>
      <w:r w:rsidR="0079725E">
        <w:rPr>
          <w:rFonts w:ascii="Times New Roman" w:hAnsi="Times New Roman"/>
          <w:sz w:val="24"/>
          <w:szCs w:val="24"/>
          <w:lang w:val="lt-LT"/>
        </w:rPr>
        <w:t>2</w:t>
      </w:r>
      <w:r w:rsidRPr="00634121">
        <w:rPr>
          <w:rFonts w:ascii="Times New Roman" w:hAnsi="Times New Roman"/>
          <w:sz w:val="24"/>
          <w:szCs w:val="24"/>
          <w:lang w:val="lt-LT"/>
        </w:rPr>
        <w:t>. Skatinti pedagogus domėtis švietimo politika ir įgyti naujų, aktualių, skirtingo pobūdžio žinių bei tikslingai taikyti naujausias idėjas ir metodus.</w:t>
      </w:r>
      <w:bookmarkEnd w:id="3"/>
    </w:p>
    <w:p w14:paraId="34BD17C6" w14:textId="7613CDF6" w:rsidR="00536374" w:rsidRPr="002E2B07" w:rsidRDefault="00536374" w:rsidP="002E2B07">
      <w:pPr>
        <w:spacing w:after="0" w:line="360" w:lineRule="auto"/>
        <w:jc w:val="both"/>
        <w:rPr>
          <w:rFonts w:ascii="Times New Roman" w:eastAsia="Times New Roman" w:hAnsi="Times New Roman" w:cs="Arial"/>
          <w:b/>
          <w:sz w:val="24"/>
          <w:szCs w:val="20"/>
          <w:lang w:eastAsia="lt-LT"/>
        </w:rPr>
      </w:pPr>
    </w:p>
    <w:p w14:paraId="4B9DD329" w14:textId="3295B7E8" w:rsidR="009E5CC7" w:rsidRPr="00536374" w:rsidRDefault="009E5CC7" w:rsidP="00536374">
      <w:pPr>
        <w:pStyle w:val="ListParagraph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t-LT"/>
        </w:rPr>
        <w:t>Priemonių planas</w:t>
      </w:r>
    </w:p>
    <w:p w14:paraId="00BA9A20" w14:textId="77777777" w:rsidR="009E5CC7" w:rsidRDefault="009E5CC7" w:rsidP="009E5CC7">
      <w:pPr>
        <w:spacing w:after="0" w:line="0" w:lineRule="atLeast"/>
        <w:ind w:left="4460"/>
        <w:jc w:val="center"/>
        <w:rPr>
          <w:rFonts w:ascii="Times New Roman" w:eastAsia="Times New Roman" w:hAnsi="Times New Roman" w:cs="Arial"/>
          <w:b/>
          <w:sz w:val="24"/>
          <w:szCs w:val="20"/>
          <w:lang w:eastAsia="lt-LT"/>
        </w:rPr>
      </w:pPr>
    </w:p>
    <w:tbl>
      <w:tblPr>
        <w:tblW w:w="992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5"/>
        <w:gridCol w:w="2827"/>
        <w:gridCol w:w="3697"/>
      </w:tblGrid>
      <w:tr w:rsidR="0079725E" w14:paraId="637C64D7" w14:textId="77777777" w:rsidTr="002E2B07">
        <w:trPr>
          <w:trHeight w:val="5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B172D" w14:textId="77777777" w:rsidR="0079725E" w:rsidRDefault="0079725E">
            <w:pPr>
              <w:spacing w:after="0" w:line="267" w:lineRule="exac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Uždaviniai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4DFB5" w14:textId="77777777" w:rsidR="0079725E" w:rsidRDefault="0079725E">
            <w:pPr>
              <w:spacing w:after="0" w:line="267" w:lineRule="exact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6EBBC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Atsakingi</w:t>
            </w:r>
          </w:p>
          <w:p w14:paraId="44FE61FD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vykdytojai</w:t>
            </w:r>
          </w:p>
        </w:tc>
      </w:tr>
      <w:tr w:rsidR="0079725E" w14:paraId="4B2B8D9D" w14:textId="77777777" w:rsidTr="002E2B07">
        <w:trPr>
          <w:trHeight w:val="576"/>
          <w:jc w:val="center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EE8F" w14:textId="220235D1" w:rsidR="0079725E" w:rsidRPr="0079725E" w:rsidRDefault="0079725E" w:rsidP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I TIKSLAS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B79DC0" w14:textId="64816509" w:rsidR="0079725E" w:rsidRPr="002E2B07" w:rsidRDefault="0079725E" w:rsidP="002E2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GERINTI MOKINIŲ PASIEKIMŲ REZULTATUS, SIEKIANT KOKYBIŠKOS KIEKVIENO MOKINIO PAŽANGOS</w:t>
            </w:r>
          </w:p>
        </w:tc>
      </w:tr>
      <w:tr w:rsidR="0079725E" w14:paraId="55A1300A" w14:textId="77777777" w:rsidTr="002E2B07">
        <w:trPr>
          <w:trHeight w:val="288"/>
          <w:jc w:val="center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2858" w14:textId="763278F3" w:rsidR="0079725E" w:rsidRDefault="0079725E">
            <w:pPr>
              <w:spacing w:after="0" w:line="267" w:lineRule="exac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 Mokyti(s) įsivertinti individualius ugdymo(si) pasiekimus ir asmeninę pažangą.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BA7E" w14:textId="664405AD" w:rsidR="0079725E" w:rsidRDefault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 Mokinio įsivertinimo įrankių naudojimas pamokose.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5DA6" w14:textId="77777777" w:rsidR="0079725E" w:rsidRDefault="007972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Mokytojai</w:t>
            </w:r>
          </w:p>
        </w:tc>
      </w:tr>
      <w:tr w:rsidR="0079725E" w14:paraId="0655324E" w14:textId="77777777" w:rsidTr="002E2B07">
        <w:trPr>
          <w:trHeight w:val="1602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3CB6B" w14:textId="77777777" w:rsidR="0079725E" w:rsidRDefault="0079725E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F8251" w14:textId="6CAA8B64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1.1.2. Dalyvavimas nacionaliniuose ir tarptautiniuose tyrimuose (standartizuoti testai ir klausimynai, NMPP, PIRLS, PISA ir kt.).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2AFB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Direktorius, direktoriaus pavaduotojas ugdymui,</w:t>
            </w:r>
          </w:p>
          <w:p w14:paraId="21089296" w14:textId="77777777" w:rsidR="0079725E" w:rsidRDefault="007972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mokytojai</w:t>
            </w:r>
          </w:p>
        </w:tc>
      </w:tr>
      <w:tr w:rsidR="0079725E" w14:paraId="483DEFC5" w14:textId="77777777" w:rsidTr="002E2B07">
        <w:trPr>
          <w:trHeight w:val="288"/>
          <w:jc w:val="center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794B5" w14:textId="40BC58FD" w:rsidR="0079725E" w:rsidRDefault="0079725E">
            <w:pPr>
              <w:spacing w:after="0" w:line="267" w:lineRule="exact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 Sukurti naujų edukacinių aplinkų mokykloje ir dalyvauti edukacinėse veiklose ne mokykloje.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0AA56" w14:textId="356AACD4" w:rsidR="0079725E" w:rsidRDefault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1.2.1.Ugdymo(si) proceso organizavimas netradicinėse aplinkose.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8321" w14:textId="77777777" w:rsidR="0079725E" w:rsidRDefault="007972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pavaduotojas ugdymui, mokytojai</w:t>
            </w:r>
          </w:p>
        </w:tc>
      </w:tr>
      <w:tr w:rsidR="0079725E" w14:paraId="77031750" w14:textId="77777777" w:rsidTr="002E2B07">
        <w:trPr>
          <w:trHeight w:val="288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2466" w14:textId="77777777" w:rsidR="0079725E" w:rsidRDefault="0079725E">
            <w:pPr>
              <w:spacing w:after="0"/>
              <w:rPr>
                <w:rFonts w:cs="Times New Roman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509A4" w14:textId="1C2A3C8C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 IKT priemonių modernizavimas ir atnaujinimas.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8EF9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Direktorius</w:t>
            </w:r>
          </w:p>
          <w:p w14:paraId="583CE1B7" w14:textId="77777777" w:rsidR="0079725E" w:rsidRDefault="0079725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9725E" w14:paraId="3D6B7E26" w14:textId="77777777" w:rsidTr="002E2B07">
        <w:trPr>
          <w:trHeight w:val="288"/>
          <w:jc w:val="center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4295" w14:textId="338BCF69" w:rsidR="0079725E" w:rsidRPr="0079725E" w:rsidRDefault="0079725E" w:rsidP="0079725E">
            <w:pPr>
              <w:tabs>
                <w:tab w:val="left" w:pos="1320"/>
                <w:tab w:val="left" w:pos="2240"/>
                <w:tab w:val="left" w:pos="2560"/>
                <w:tab w:val="left" w:pos="3740"/>
                <w:tab w:val="left" w:pos="4860"/>
                <w:tab w:val="left" w:pos="5980"/>
                <w:tab w:val="left" w:pos="6960"/>
                <w:tab w:val="left" w:pos="85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II TIKSLAS.</w:t>
            </w:r>
          </w:p>
          <w:p w14:paraId="1C3BCE71" w14:textId="59B7F807" w:rsidR="0079725E" w:rsidRPr="002E2B07" w:rsidRDefault="0079725E" w:rsidP="0079725E">
            <w:pPr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KRYPTINGAI PASIRENGTI ĮTRAUKIOJO UGDYMO ĮGYVENDINIMUI PAGAL KIEKVIENO VAIKO UGDYMOSI GALIAS IR POREIKIUS, SIEKIANT GERESNĖS UGDYMO(SI) KOKYBĖS BEI REZULTATŲ</w:t>
            </w:r>
          </w:p>
        </w:tc>
      </w:tr>
      <w:tr w:rsidR="0079725E" w14:paraId="6AB35607" w14:textId="77777777" w:rsidTr="002E2B07">
        <w:trPr>
          <w:trHeight w:val="1095"/>
          <w:jc w:val="center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0344" w14:textId="77777777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 Skatinti įtraukiojo ugdymo strategijas pamokose, projektinėje, žaidybinėje ir kt. veiklose, užtikrinant kiekvieno vaiko ugdymosi sėkmę.</w:t>
            </w:r>
          </w:p>
          <w:p w14:paraId="59094907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7F2A" w14:textId="77777777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Aktyviųjų ugdymo metodų ir virtualių ugdymosi priemonių panaudojimas.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3E22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Mokytojai, pagalbos mokiniui specialistai</w:t>
            </w:r>
          </w:p>
        </w:tc>
      </w:tr>
      <w:tr w:rsidR="0079725E" w14:paraId="6B1D0AC4" w14:textId="77777777" w:rsidTr="002E2B07">
        <w:trPr>
          <w:trHeight w:val="1095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84D97" w14:textId="77777777" w:rsidR="0079725E" w:rsidRDefault="00797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8E25" w14:textId="77777777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 Bendradarbiavimas su mūsų ugdymo įstaigos VGK, kitomis įstaigomis (PPT), sprendžiant mokinių ugdymosi ir elgesio klausimus.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AF7B0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Direktorius, direktoriaus pavaduotojas ugdymui,</w:t>
            </w:r>
          </w:p>
          <w:p w14:paraId="4E2CD109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mokytojai, pagalbos mokiniui specialistai</w:t>
            </w:r>
          </w:p>
        </w:tc>
      </w:tr>
      <w:tr w:rsidR="0079725E" w14:paraId="0D983C10" w14:textId="77777777" w:rsidTr="002E2B07">
        <w:trPr>
          <w:trHeight w:val="1095"/>
          <w:jc w:val="center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02E0" w14:textId="1A0E6471" w:rsidR="0079725E" w:rsidRDefault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Tobulinti mokytojų, kitų ugdymo procese dalyvaujančių asmenų kompetencijas dirbti su įvairiomis specialiųjų ugdymosi poreikių turinčių mokinių grupėmis, siekiant (į)valdyti įtraukiojo ugdymo metodus ir mokymo strategijas.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D2D74" w14:textId="0E646FF3" w:rsidR="0079725E" w:rsidRDefault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 Mokytojų dalyvavimas mokymuose ir seminaruose įtraukiojo ugdymo tema mokykloje ir už mokyklos ribų.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B26C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Direktorius, direktoriaus pavaduotojas ugdymui</w:t>
            </w:r>
          </w:p>
        </w:tc>
      </w:tr>
      <w:tr w:rsidR="0079725E" w14:paraId="1E5F86A8" w14:textId="77777777" w:rsidTr="002E2B07">
        <w:trPr>
          <w:trHeight w:val="1095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9B04E" w14:textId="77777777" w:rsidR="0079725E" w:rsidRDefault="00797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88A3" w14:textId="2EFD8335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 Gerosios patirties sklaida.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FA910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Direktoriaus pavaduotojas ugdymui, mokytojai</w:t>
            </w:r>
          </w:p>
        </w:tc>
      </w:tr>
      <w:tr w:rsidR="00536374" w14:paraId="05CD8198" w14:textId="77777777" w:rsidTr="002E2B07">
        <w:trPr>
          <w:trHeight w:val="1095"/>
          <w:jc w:val="center"/>
        </w:trPr>
        <w:tc>
          <w:tcPr>
            <w:tcW w:w="9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79D9D" w14:textId="77777777" w:rsidR="00536374" w:rsidRPr="00536374" w:rsidRDefault="00536374" w:rsidP="005363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374">
              <w:rPr>
                <w:rFonts w:ascii="Times New Roman" w:hAnsi="Times New Roman"/>
                <w:sz w:val="24"/>
                <w:szCs w:val="24"/>
              </w:rPr>
              <w:t>III TIKSLAS.</w:t>
            </w:r>
          </w:p>
          <w:p w14:paraId="4C62CFDF" w14:textId="4E11A207" w:rsidR="00536374" w:rsidRPr="002E2B07" w:rsidRDefault="00536374" w:rsidP="002E2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374">
              <w:rPr>
                <w:rFonts w:ascii="Times New Roman" w:hAnsi="Times New Roman"/>
                <w:sz w:val="24"/>
                <w:szCs w:val="24"/>
              </w:rPr>
              <w:t xml:space="preserve"> GERINANT MOKYTOJO KOMPETENCIJĄ STIPRINTI ŠIUOLAIKINIO MOKYTOJO SVARBĄ UGDYMO(SI) PROCESE</w:t>
            </w:r>
          </w:p>
        </w:tc>
      </w:tr>
      <w:tr w:rsidR="0079725E" w14:paraId="009D360A" w14:textId="77777777" w:rsidTr="002E2B07">
        <w:trPr>
          <w:trHeight w:val="1095"/>
          <w:jc w:val="center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3717" w14:textId="66A6C7B6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Dalyvaujant tarptautiniuose, šalies ir miesto kvalifikacijos tobulinimo renginiuose (kursuose, seminaruose, vebinaruose, konferencijose) kelti mokytojų profesinę kompetenciją.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1312B" w14:textId="206168FF" w:rsidR="0079725E" w:rsidRDefault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 Mokytojų edukacinių užsiėmimų darželyje-mokykloje organizavimas ir įgyvendinimas.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800DC" w14:textId="77777777" w:rsidR="0079725E" w:rsidRDefault="0079725E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Direktoriaus pavaduotojas ugdymui, mokytojai</w:t>
            </w:r>
          </w:p>
        </w:tc>
      </w:tr>
      <w:tr w:rsidR="0079725E" w14:paraId="6FECAB35" w14:textId="77777777" w:rsidTr="002E2B07">
        <w:trPr>
          <w:trHeight w:val="1095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EBFCD" w14:textId="77777777" w:rsidR="0079725E" w:rsidRDefault="00797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EEB8" w14:textId="7CF5CD05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.2. Atvirų veiklų kolega-kolegai darželyje-mokykloje organizavimas siekiant ugdytis bendradarbiavimo ir kritinio mąstymo įgūdžius.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2E69F" w14:textId="77777777" w:rsidR="0079725E" w:rsidRDefault="0079725E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Direktoriaus pavaduotojas ugdymui, mokytojai</w:t>
            </w:r>
          </w:p>
        </w:tc>
      </w:tr>
      <w:tr w:rsidR="0079725E" w14:paraId="33656D01" w14:textId="77777777" w:rsidTr="002E2B07">
        <w:trPr>
          <w:trHeight w:val="1095"/>
          <w:jc w:val="center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10BCF" w14:textId="7EAA4B9A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Skatinti pedagogus domėtis švietimo politika ir įgyti naujų, aktualių, skirtingo pobūdžio žinių bei tikslingai taikyti naujausias idėjas ir metodus siekiant tenkinti individualius mokinių poreikius.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EF245" w14:textId="73313672" w:rsidR="0079725E" w:rsidRDefault="007972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.1. Patyriminio mokymo taikymas ugdymosi procese.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1463" w14:textId="77777777" w:rsidR="0079725E" w:rsidRDefault="0079725E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Mokytojai</w:t>
            </w:r>
          </w:p>
        </w:tc>
      </w:tr>
      <w:tr w:rsidR="0079725E" w14:paraId="28F80C48" w14:textId="77777777" w:rsidTr="002E2B07">
        <w:trPr>
          <w:trHeight w:val="1095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380ED" w14:textId="77777777" w:rsidR="0079725E" w:rsidRDefault="00797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5DB76" w14:textId="7CFF22BA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.2. Skaitmeninių technologijų ir priemonių panaudojimas mokymosi procese.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3620" w14:textId="77777777" w:rsidR="0079725E" w:rsidRDefault="0079725E">
            <w:pPr>
              <w:spacing w:after="0" w:line="267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Direktorius, direktoriaus pavaduotojas ugdymui,</w:t>
            </w:r>
          </w:p>
          <w:p w14:paraId="588657EB" w14:textId="77777777" w:rsidR="0079725E" w:rsidRDefault="0079725E">
            <w:pPr>
              <w:spacing w:after="0"/>
              <w:rPr>
                <w:rFonts w:ascii="Calibri" w:eastAsia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mokytojai </w:t>
            </w:r>
          </w:p>
        </w:tc>
      </w:tr>
      <w:tr w:rsidR="0079725E" w14:paraId="0B28D653" w14:textId="77777777" w:rsidTr="002E2B07">
        <w:trPr>
          <w:trHeight w:val="1095"/>
          <w:jc w:val="center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BEF96" w14:textId="77777777" w:rsidR="0079725E" w:rsidRDefault="007972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327A2" w14:textId="65617717" w:rsidR="0079725E" w:rsidRDefault="0079725E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363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.3. Mokymasis atsižvelgiant į individualius mokinių poreikius.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43909" w14:textId="77777777" w:rsidR="0079725E" w:rsidRDefault="0079725E">
            <w:pPr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Direktoriaus pavaduotojas ugdymui</w:t>
            </w:r>
          </w:p>
        </w:tc>
      </w:tr>
    </w:tbl>
    <w:p w14:paraId="22723258" w14:textId="63334F48" w:rsidR="009A65A4" w:rsidRPr="00536374" w:rsidRDefault="009A65A4" w:rsidP="00180DD6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bCs/>
          <w:sz w:val="24"/>
        </w:rPr>
      </w:pPr>
      <w:r w:rsidRPr="009A65A4">
        <w:rPr>
          <w:rFonts w:ascii="Times New Roman" w:eastAsia="Times New Roman" w:hAnsi="Times New Roman"/>
          <w:b/>
          <w:bCs/>
          <w:sz w:val="24"/>
        </w:rPr>
        <w:lastRenderedPageBreak/>
        <w:t>V. LĖŠŲ ŠALTINIAI</w:t>
      </w:r>
      <w:bookmarkStart w:id="4" w:name="_GoBack"/>
      <w:bookmarkEnd w:id="4"/>
    </w:p>
    <w:p w14:paraId="120229D8" w14:textId="77777777" w:rsidR="009A65A4" w:rsidRDefault="009A65A4" w:rsidP="009A65A4">
      <w:pPr>
        <w:spacing w:after="0" w:line="240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Planui įgyvendinti bus skiriama savivaldybės biudžeto ir valstybės biudžeto specialiosios tikslinės dotacijos (mokinio krepšelio) lėšos, 2 procentų paramos lėšos.</w:t>
      </w:r>
    </w:p>
    <w:p w14:paraId="203DC695" w14:textId="77777777" w:rsidR="00536374" w:rsidRDefault="00536374" w:rsidP="009A65A4">
      <w:pPr>
        <w:spacing w:line="226" w:lineRule="exact"/>
        <w:rPr>
          <w:rFonts w:ascii="Times New Roman" w:eastAsia="Times New Roman" w:hAnsi="Times New Roman"/>
        </w:rPr>
      </w:pPr>
    </w:p>
    <w:p w14:paraId="0EC8FFA0" w14:textId="6B9F4EA3" w:rsidR="009A65A4" w:rsidRPr="00536374" w:rsidRDefault="009A65A4" w:rsidP="00536374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bCs/>
          <w:sz w:val="24"/>
        </w:rPr>
      </w:pPr>
      <w:r w:rsidRPr="009A65A4">
        <w:rPr>
          <w:rFonts w:ascii="Times New Roman" w:eastAsia="Times New Roman" w:hAnsi="Times New Roman"/>
          <w:b/>
          <w:bCs/>
          <w:sz w:val="24"/>
        </w:rPr>
        <w:t>VI. BAIGIAMOSIOS NUOSTATOS</w:t>
      </w:r>
    </w:p>
    <w:p w14:paraId="50034416" w14:textId="77777777" w:rsidR="009A65A4" w:rsidRDefault="009A65A4" w:rsidP="009A65A4">
      <w:pPr>
        <w:spacing w:after="0" w:line="240" w:lineRule="auto"/>
        <w:ind w:left="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Plano įgyvendinimą koordinuos direktoriaus pavaduotojai ugdymui ir ūkių reikalams.</w:t>
      </w:r>
    </w:p>
    <w:p w14:paraId="4FE7740C" w14:textId="34A5BD4E" w:rsidR="009A65A4" w:rsidRDefault="009A65A4" w:rsidP="009A65A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Priežiūrą vykdys darželio-mokyklos direktorius.</w:t>
      </w:r>
    </w:p>
    <w:p w14:paraId="45CA93CD" w14:textId="43CF64B3" w:rsidR="009A65A4" w:rsidRDefault="009A65A4" w:rsidP="009A65A4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z w:val="24"/>
        </w:rPr>
        <w:t>Už plano vykdymą bus atsiskaitoma įstaigos savivaldos institucijoms.</w:t>
      </w:r>
    </w:p>
    <w:p w14:paraId="07950634" w14:textId="77777777" w:rsidR="009A65A4" w:rsidRDefault="009A65A4" w:rsidP="009A65A4">
      <w:pPr>
        <w:spacing w:after="0" w:line="240" w:lineRule="auto"/>
        <w:rPr>
          <w:rFonts w:ascii="Times New Roman" w:eastAsia="Times New Roman" w:hAnsi="Times New Roman"/>
        </w:rPr>
      </w:pPr>
    </w:p>
    <w:p w14:paraId="6FDB81E1" w14:textId="51E63257" w:rsidR="009A65A4" w:rsidRPr="00536374" w:rsidRDefault="009A65A4" w:rsidP="00536374">
      <w:pPr>
        <w:spacing w:line="0" w:lineRule="atLeast"/>
        <w:ind w:left="2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</w:t>
      </w:r>
    </w:p>
    <w:p w14:paraId="53127D1D" w14:textId="77777777" w:rsidR="009A65A4" w:rsidRDefault="009A65A4" w:rsidP="009A65A4">
      <w:pPr>
        <w:spacing w:line="200" w:lineRule="exact"/>
        <w:rPr>
          <w:rFonts w:ascii="Times New Roman" w:eastAsia="Times New Roman" w:hAnsi="Times New Roman"/>
        </w:rPr>
      </w:pPr>
    </w:p>
    <w:p w14:paraId="1CE8E28D" w14:textId="2D47ECD4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53DEF" w14:textId="5035C726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5E807" w14:textId="0A9BC0FE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779A3" w14:textId="15121FE2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DE762" w14:textId="748282F9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78BB5" w14:textId="46E78555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2DAE8" w14:textId="77777777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DC0F" w14:textId="2BC303DE" w:rsidR="009A65A4" w:rsidRDefault="009A65A4" w:rsidP="009A65A4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A78B6" w14:textId="77777777" w:rsidR="00722EA4" w:rsidRPr="004A3B27" w:rsidRDefault="00722EA4" w:rsidP="00AA15C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0"/>
          <w:lang w:val="lt-LT"/>
        </w:rPr>
      </w:pPr>
    </w:p>
    <w:sectPr w:rsidR="00722EA4" w:rsidRPr="004A3B27" w:rsidSect="0079725E">
      <w:headerReference w:type="default" r:id="rId12"/>
      <w:footerReference w:type="default" r:id="rId13"/>
      <w:pgSz w:w="11906" w:h="16838"/>
      <w:pgMar w:top="1440" w:right="748" w:bottom="709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7036" w14:textId="77777777" w:rsidR="00E84BE3" w:rsidRDefault="00E84BE3">
      <w:pPr>
        <w:spacing w:after="0" w:line="240" w:lineRule="auto"/>
      </w:pPr>
      <w:r>
        <w:separator/>
      </w:r>
    </w:p>
  </w:endnote>
  <w:endnote w:type="continuationSeparator" w:id="0">
    <w:p w14:paraId="33820E11" w14:textId="77777777" w:rsidR="00E84BE3" w:rsidRDefault="00E84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372D66" w14:paraId="7FDA7974" w14:textId="77777777" w:rsidTr="008A3FDC">
      <w:tc>
        <w:tcPr>
          <w:tcW w:w="4650" w:type="dxa"/>
        </w:tcPr>
        <w:p w14:paraId="7FDA7971" w14:textId="77777777" w:rsidR="00372D66" w:rsidRDefault="00372D66" w:rsidP="008A3FDC">
          <w:pPr>
            <w:pStyle w:val="Header"/>
            <w:ind w:left="-115"/>
          </w:pPr>
        </w:p>
      </w:tc>
      <w:tc>
        <w:tcPr>
          <w:tcW w:w="4650" w:type="dxa"/>
        </w:tcPr>
        <w:p w14:paraId="7FDA7972" w14:textId="77777777" w:rsidR="00372D66" w:rsidRDefault="00372D66" w:rsidP="008A3FDC">
          <w:pPr>
            <w:pStyle w:val="Header"/>
            <w:jc w:val="center"/>
          </w:pPr>
        </w:p>
      </w:tc>
      <w:tc>
        <w:tcPr>
          <w:tcW w:w="4650" w:type="dxa"/>
        </w:tcPr>
        <w:p w14:paraId="7FDA7973" w14:textId="77777777" w:rsidR="00372D66" w:rsidRDefault="00372D66" w:rsidP="008A3FDC">
          <w:pPr>
            <w:pStyle w:val="Header"/>
            <w:ind w:right="-115"/>
            <w:jc w:val="right"/>
          </w:pPr>
        </w:p>
      </w:tc>
    </w:tr>
  </w:tbl>
  <w:p w14:paraId="7FDA7975" w14:textId="77777777" w:rsidR="00372D66" w:rsidRDefault="00372D66" w:rsidP="008A3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73C00" w14:textId="77777777" w:rsidR="00E84BE3" w:rsidRDefault="00E84BE3">
      <w:pPr>
        <w:spacing w:after="0" w:line="240" w:lineRule="auto"/>
      </w:pPr>
      <w:r>
        <w:separator/>
      </w:r>
    </w:p>
  </w:footnote>
  <w:footnote w:type="continuationSeparator" w:id="0">
    <w:p w14:paraId="739CA28D" w14:textId="77777777" w:rsidR="00E84BE3" w:rsidRDefault="00E84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00372D66" w14:paraId="7FDA796F" w14:textId="77777777" w:rsidTr="008A3FDC">
      <w:tc>
        <w:tcPr>
          <w:tcW w:w="4650" w:type="dxa"/>
        </w:tcPr>
        <w:p w14:paraId="7FDA796C" w14:textId="77777777" w:rsidR="00372D66" w:rsidRDefault="00372D66" w:rsidP="008A3FDC">
          <w:pPr>
            <w:pStyle w:val="Header"/>
            <w:ind w:left="-115"/>
          </w:pPr>
        </w:p>
      </w:tc>
      <w:tc>
        <w:tcPr>
          <w:tcW w:w="4650" w:type="dxa"/>
        </w:tcPr>
        <w:p w14:paraId="7FDA796D" w14:textId="77777777" w:rsidR="00372D66" w:rsidRDefault="00372D66" w:rsidP="008A3FDC">
          <w:pPr>
            <w:pStyle w:val="Header"/>
            <w:jc w:val="center"/>
          </w:pPr>
        </w:p>
      </w:tc>
      <w:tc>
        <w:tcPr>
          <w:tcW w:w="4650" w:type="dxa"/>
        </w:tcPr>
        <w:p w14:paraId="7FDA796E" w14:textId="77777777" w:rsidR="00372D66" w:rsidRDefault="00372D66" w:rsidP="008A3FDC">
          <w:pPr>
            <w:pStyle w:val="Header"/>
            <w:ind w:right="-115"/>
            <w:jc w:val="right"/>
          </w:pPr>
        </w:p>
      </w:tc>
    </w:tr>
  </w:tbl>
  <w:p w14:paraId="7FDA7970" w14:textId="77777777" w:rsidR="00372D66" w:rsidRDefault="00372D66" w:rsidP="008A3F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CA3688D"/>
    <w:multiLevelType w:val="hybridMultilevel"/>
    <w:tmpl w:val="62782608"/>
    <w:lvl w:ilvl="0" w:tplc="0427000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017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89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161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233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05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775" w:hanging="360"/>
      </w:pPr>
      <w:rPr>
        <w:rFonts w:ascii="Wingdings" w:hAnsi="Wingdings" w:hint="default"/>
      </w:rPr>
    </w:lvl>
  </w:abstractNum>
  <w:abstractNum w:abstractNumId="2" w15:restartNumberingAfterBreak="0">
    <w:nsid w:val="0F915277"/>
    <w:multiLevelType w:val="hybridMultilevel"/>
    <w:tmpl w:val="E1BCA5B2"/>
    <w:lvl w:ilvl="0" w:tplc="04270001">
      <w:start w:val="1"/>
      <w:numFmt w:val="bullet"/>
      <w:lvlText w:val=""/>
      <w:lvlJc w:val="left"/>
      <w:pPr>
        <w:ind w:left="1026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125E62FF"/>
    <w:multiLevelType w:val="hybridMultilevel"/>
    <w:tmpl w:val="4DA89EB4"/>
    <w:lvl w:ilvl="0" w:tplc="9AE84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4CC1942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35A3B"/>
    <w:multiLevelType w:val="multilevel"/>
    <w:tmpl w:val="5314AD8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AF77D4"/>
    <w:multiLevelType w:val="hybridMultilevel"/>
    <w:tmpl w:val="0100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C686B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494412"/>
    <w:multiLevelType w:val="hybridMultilevel"/>
    <w:tmpl w:val="C74ADF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C05F5"/>
    <w:multiLevelType w:val="hybridMultilevel"/>
    <w:tmpl w:val="53E4C322"/>
    <w:lvl w:ilvl="0" w:tplc="B8761A7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B5E3E"/>
    <w:multiLevelType w:val="multilevel"/>
    <w:tmpl w:val="76A87ED2"/>
    <w:lvl w:ilvl="0">
      <w:numFmt w:val="bullet"/>
      <w:lvlText w:val=""/>
      <w:lvlJc w:val="left"/>
      <w:pPr>
        <w:ind w:left="20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76" w:hanging="360"/>
      </w:pPr>
      <w:rPr>
        <w:rFonts w:ascii="Wingdings" w:hAnsi="Wingdings"/>
      </w:rPr>
    </w:lvl>
  </w:abstractNum>
  <w:abstractNum w:abstractNumId="11" w15:restartNumberingAfterBreak="0">
    <w:nsid w:val="20E82209"/>
    <w:multiLevelType w:val="multilevel"/>
    <w:tmpl w:val="6E1610E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D27263"/>
    <w:multiLevelType w:val="hybridMultilevel"/>
    <w:tmpl w:val="30081966"/>
    <w:lvl w:ilvl="0" w:tplc="04270001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249113BA"/>
    <w:multiLevelType w:val="hybridMultilevel"/>
    <w:tmpl w:val="D5D6FB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B75D8"/>
    <w:multiLevelType w:val="hybridMultilevel"/>
    <w:tmpl w:val="CD62BD9A"/>
    <w:lvl w:ilvl="0" w:tplc="B8761A7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015A3"/>
    <w:multiLevelType w:val="hybridMultilevel"/>
    <w:tmpl w:val="8FF8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E2847"/>
    <w:multiLevelType w:val="hybridMultilevel"/>
    <w:tmpl w:val="E31A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6447D"/>
    <w:multiLevelType w:val="hybridMultilevel"/>
    <w:tmpl w:val="CAACD6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54195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3373C5"/>
    <w:multiLevelType w:val="hybridMultilevel"/>
    <w:tmpl w:val="9FECC57C"/>
    <w:lvl w:ilvl="0" w:tplc="5DF4D3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A0038"/>
    <w:multiLevelType w:val="hybridMultilevel"/>
    <w:tmpl w:val="7F544F1C"/>
    <w:lvl w:ilvl="0" w:tplc="0BDC5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7F89"/>
    <w:multiLevelType w:val="hybridMultilevel"/>
    <w:tmpl w:val="26865882"/>
    <w:lvl w:ilvl="0" w:tplc="F10A9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6089A"/>
    <w:multiLevelType w:val="hybridMultilevel"/>
    <w:tmpl w:val="A15E3FE6"/>
    <w:lvl w:ilvl="0" w:tplc="C4BABC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E16FF7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E35366"/>
    <w:multiLevelType w:val="hybridMultilevel"/>
    <w:tmpl w:val="9356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678C"/>
    <w:multiLevelType w:val="multilevel"/>
    <w:tmpl w:val="52222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C971DF"/>
    <w:multiLevelType w:val="hybridMultilevel"/>
    <w:tmpl w:val="A656DF3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7" w15:restartNumberingAfterBreak="0">
    <w:nsid w:val="56703D09"/>
    <w:multiLevelType w:val="multilevel"/>
    <w:tmpl w:val="72EC3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136E5"/>
    <w:multiLevelType w:val="hybridMultilevel"/>
    <w:tmpl w:val="B6F08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B3B94"/>
    <w:multiLevelType w:val="hybridMultilevel"/>
    <w:tmpl w:val="A6047930"/>
    <w:lvl w:ilvl="0" w:tplc="B8761A7A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B1A34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8E2F94"/>
    <w:multiLevelType w:val="multilevel"/>
    <w:tmpl w:val="1A9ACC1A"/>
    <w:lvl w:ilvl="0">
      <w:numFmt w:val="bullet"/>
      <w:lvlText w:val=""/>
      <w:lvlJc w:val="left"/>
      <w:pPr>
        <w:ind w:left="20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76" w:hanging="360"/>
      </w:pPr>
      <w:rPr>
        <w:rFonts w:ascii="Wingdings" w:hAnsi="Wingdings"/>
      </w:rPr>
    </w:lvl>
  </w:abstractNum>
  <w:abstractNum w:abstractNumId="32" w15:restartNumberingAfterBreak="0">
    <w:nsid w:val="69FD6CE3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FF2591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8E720D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5E4C05"/>
    <w:multiLevelType w:val="multilevel"/>
    <w:tmpl w:val="4DE25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B5F02"/>
    <w:multiLevelType w:val="hybridMultilevel"/>
    <w:tmpl w:val="3C0629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C34BF"/>
    <w:multiLevelType w:val="multilevel"/>
    <w:tmpl w:val="9E1AD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8" w15:restartNumberingAfterBreak="0">
    <w:nsid w:val="74A40A3A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A28E8"/>
    <w:multiLevelType w:val="multilevel"/>
    <w:tmpl w:val="D9CA9D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F37BC"/>
    <w:multiLevelType w:val="hybridMultilevel"/>
    <w:tmpl w:val="93BAF40C"/>
    <w:lvl w:ilvl="0" w:tplc="BF862CB2">
      <w:start w:val="1"/>
      <w:numFmt w:val="upperRoman"/>
      <w:lvlText w:val="%1."/>
      <w:lvlJc w:val="left"/>
      <w:pPr>
        <w:ind w:left="10218" w:hanging="720"/>
      </w:pPr>
      <w:rPr>
        <w:rFonts w:hint="default"/>
        <w:b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57B2C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B96815"/>
    <w:multiLevelType w:val="hybridMultilevel"/>
    <w:tmpl w:val="E02EEC04"/>
    <w:lvl w:ilvl="0" w:tplc="0648440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80A0A"/>
    <w:multiLevelType w:val="hybridMultilevel"/>
    <w:tmpl w:val="0D2EF0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14"/>
  </w:num>
  <w:num w:numId="4">
    <w:abstractNumId w:val="9"/>
  </w:num>
  <w:num w:numId="5">
    <w:abstractNumId w:val="29"/>
  </w:num>
  <w:num w:numId="6">
    <w:abstractNumId w:val="8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34"/>
  </w:num>
  <w:num w:numId="12">
    <w:abstractNumId w:val="38"/>
  </w:num>
  <w:num w:numId="13">
    <w:abstractNumId w:val="30"/>
  </w:num>
  <w:num w:numId="14">
    <w:abstractNumId w:val="33"/>
  </w:num>
  <w:num w:numId="15">
    <w:abstractNumId w:val="41"/>
  </w:num>
  <w:num w:numId="16">
    <w:abstractNumId w:val="23"/>
  </w:num>
  <w:num w:numId="17">
    <w:abstractNumId w:val="11"/>
  </w:num>
  <w:num w:numId="18">
    <w:abstractNumId w:val="25"/>
  </w:num>
  <w:num w:numId="19">
    <w:abstractNumId w:val="5"/>
  </w:num>
  <w:num w:numId="20">
    <w:abstractNumId w:val="7"/>
  </w:num>
  <w:num w:numId="21">
    <w:abstractNumId w:val="18"/>
  </w:num>
  <w:num w:numId="22">
    <w:abstractNumId w:val="42"/>
  </w:num>
  <w:num w:numId="23">
    <w:abstractNumId w:val="32"/>
  </w:num>
  <w:num w:numId="24">
    <w:abstractNumId w:val="36"/>
  </w:num>
  <w:num w:numId="25">
    <w:abstractNumId w:val="43"/>
  </w:num>
  <w:num w:numId="26">
    <w:abstractNumId w:val="24"/>
  </w:num>
  <w:num w:numId="27">
    <w:abstractNumId w:val="1"/>
  </w:num>
  <w:num w:numId="28">
    <w:abstractNumId w:val="20"/>
  </w:num>
  <w:num w:numId="29">
    <w:abstractNumId w:val="13"/>
  </w:num>
  <w:num w:numId="30">
    <w:abstractNumId w:val="21"/>
  </w:num>
  <w:num w:numId="31">
    <w:abstractNumId w:val="28"/>
  </w:num>
  <w:num w:numId="32">
    <w:abstractNumId w:val="17"/>
  </w:num>
  <w:num w:numId="33">
    <w:abstractNumId w:val="22"/>
  </w:num>
  <w:num w:numId="34">
    <w:abstractNumId w:val="43"/>
  </w:num>
  <w:num w:numId="35">
    <w:abstractNumId w:val="24"/>
  </w:num>
  <w:num w:numId="36">
    <w:abstractNumId w:val="1"/>
  </w:num>
  <w:num w:numId="37">
    <w:abstractNumId w:val="10"/>
  </w:num>
  <w:num w:numId="38">
    <w:abstractNumId w:val="31"/>
  </w:num>
  <w:num w:numId="39">
    <w:abstractNumId w:val="19"/>
  </w:num>
  <w:num w:numId="40">
    <w:abstractNumId w:val="35"/>
  </w:num>
  <w:num w:numId="41">
    <w:abstractNumId w:val="39"/>
  </w:num>
  <w:num w:numId="42">
    <w:abstractNumId w:val="27"/>
  </w:num>
  <w:num w:numId="43">
    <w:abstractNumId w:val="2"/>
  </w:num>
  <w:num w:numId="44">
    <w:abstractNumId w:val="12"/>
  </w:num>
  <w:num w:numId="45">
    <w:abstractNumId w:val="37"/>
  </w:num>
  <w:num w:numId="46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2A"/>
    <w:rsid w:val="00004111"/>
    <w:rsid w:val="00007212"/>
    <w:rsid w:val="00023FA0"/>
    <w:rsid w:val="00026C0C"/>
    <w:rsid w:val="0003737A"/>
    <w:rsid w:val="0004657A"/>
    <w:rsid w:val="00052DD5"/>
    <w:rsid w:val="00067810"/>
    <w:rsid w:val="000A148E"/>
    <w:rsid w:val="000B658F"/>
    <w:rsid w:val="000C0FB4"/>
    <w:rsid w:val="000D76F9"/>
    <w:rsid w:val="000E46DC"/>
    <w:rsid w:val="000E6848"/>
    <w:rsid w:val="000F73D0"/>
    <w:rsid w:val="0010298D"/>
    <w:rsid w:val="00125396"/>
    <w:rsid w:val="00137639"/>
    <w:rsid w:val="00153797"/>
    <w:rsid w:val="00165B7D"/>
    <w:rsid w:val="00180DD6"/>
    <w:rsid w:val="00195220"/>
    <w:rsid w:val="001A1B9A"/>
    <w:rsid w:val="001C061C"/>
    <w:rsid w:val="001C6501"/>
    <w:rsid w:val="001D7C5A"/>
    <w:rsid w:val="001E1273"/>
    <w:rsid w:val="001E4E25"/>
    <w:rsid w:val="001F0071"/>
    <w:rsid w:val="001F2976"/>
    <w:rsid w:val="00222120"/>
    <w:rsid w:val="00237617"/>
    <w:rsid w:val="00256DBD"/>
    <w:rsid w:val="00264191"/>
    <w:rsid w:val="0028158C"/>
    <w:rsid w:val="0029098F"/>
    <w:rsid w:val="00291179"/>
    <w:rsid w:val="002975C7"/>
    <w:rsid w:val="002B1307"/>
    <w:rsid w:val="002E2B07"/>
    <w:rsid w:val="002E47C8"/>
    <w:rsid w:val="002F56E9"/>
    <w:rsid w:val="003057F9"/>
    <w:rsid w:val="00372D66"/>
    <w:rsid w:val="00392DF2"/>
    <w:rsid w:val="003A7A22"/>
    <w:rsid w:val="003D36EF"/>
    <w:rsid w:val="003D3BE6"/>
    <w:rsid w:val="003E4DED"/>
    <w:rsid w:val="0041006D"/>
    <w:rsid w:val="004149A8"/>
    <w:rsid w:val="00417CDC"/>
    <w:rsid w:val="00432BE2"/>
    <w:rsid w:val="00434E7D"/>
    <w:rsid w:val="00443379"/>
    <w:rsid w:val="00466271"/>
    <w:rsid w:val="00482FE4"/>
    <w:rsid w:val="00485557"/>
    <w:rsid w:val="00490389"/>
    <w:rsid w:val="004903F6"/>
    <w:rsid w:val="0049562A"/>
    <w:rsid w:val="004A3B27"/>
    <w:rsid w:val="004B4407"/>
    <w:rsid w:val="004C0C6E"/>
    <w:rsid w:val="004C3CEA"/>
    <w:rsid w:val="004D1409"/>
    <w:rsid w:val="004D4BE8"/>
    <w:rsid w:val="00507132"/>
    <w:rsid w:val="0052304F"/>
    <w:rsid w:val="00536374"/>
    <w:rsid w:val="00544AE5"/>
    <w:rsid w:val="00564E7D"/>
    <w:rsid w:val="00564FA5"/>
    <w:rsid w:val="00591B01"/>
    <w:rsid w:val="00591C5B"/>
    <w:rsid w:val="005A255A"/>
    <w:rsid w:val="005D64F6"/>
    <w:rsid w:val="005E2238"/>
    <w:rsid w:val="005F5A44"/>
    <w:rsid w:val="006043B1"/>
    <w:rsid w:val="00613B20"/>
    <w:rsid w:val="00621BAF"/>
    <w:rsid w:val="00634121"/>
    <w:rsid w:val="006509F0"/>
    <w:rsid w:val="00666573"/>
    <w:rsid w:val="006973B4"/>
    <w:rsid w:val="006D0C4E"/>
    <w:rsid w:val="0070189B"/>
    <w:rsid w:val="0071381F"/>
    <w:rsid w:val="007227EB"/>
    <w:rsid w:val="00722EA4"/>
    <w:rsid w:val="007302E6"/>
    <w:rsid w:val="007458CB"/>
    <w:rsid w:val="00760760"/>
    <w:rsid w:val="00761542"/>
    <w:rsid w:val="0079725E"/>
    <w:rsid w:val="007B7E6D"/>
    <w:rsid w:val="007C294B"/>
    <w:rsid w:val="007D3CD9"/>
    <w:rsid w:val="007F3CCF"/>
    <w:rsid w:val="007F4137"/>
    <w:rsid w:val="007F69EE"/>
    <w:rsid w:val="008068F6"/>
    <w:rsid w:val="00826AE1"/>
    <w:rsid w:val="00845134"/>
    <w:rsid w:val="0086791F"/>
    <w:rsid w:val="00876A2C"/>
    <w:rsid w:val="008A3FDC"/>
    <w:rsid w:val="008B2E95"/>
    <w:rsid w:val="008C3D31"/>
    <w:rsid w:val="008C499E"/>
    <w:rsid w:val="008C49F1"/>
    <w:rsid w:val="00902E78"/>
    <w:rsid w:val="00925B0C"/>
    <w:rsid w:val="00931DE7"/>
    <w:rsid w:val="00941402"/>
    <w:rsid w:val="00951CFF"/>
    <w:rsid w:val="00993156"/>
    <w:rsid w:val="009A65A4"/>
    <w:rsid w:val="009B797C"/>
    <w:rsid w:val="009E3D46"/>
    <w:rsid w:val="009E5CC7"/>
    <w:rsid w:val="009F0036"/>
    <w:rsid w:val="009F1495"/>
    <w:rsid w:val="009F4CF4"/>
    <w:rsid w:val="00A100FA"/>
    <w:rsid w:val="00A2192D"/>
    <w:rsid w:val="00A52103"/>
    <w:rsid w:val="00A5433B"/>
    <w:rsid w:val="00A5579A"/>
    <w:rsid w:val="00A64260"/>
    <w:rsid w:val="00A75179"/>
    <w:rsid w:val="00A8133D"/>
    <w:rsid w:val="00A9231D"/>
    <w:rsid w:val="00AA15C3"/>
    <w:rsid w:val="00AB0874"/>
    <w:rsid w:val="00AB6EBE"/>
    <w:rsid w:val="00AD3888"/>
    <w:rsid w:val="00AD688C"/>
    <w:rsid w:val="00B0120F"/>
    <w:rsid w:val="00B054DD"/>
    <w:rsid w:val="00B146F1"/>
    <w:rsid w:val="00B37DEF"/>
    <w:rsid w:val="00B607EE"/>
    <w:rsid w:val="00B73C3E"/>
    <w:rsid w:val="00B7761A"/>
    <w:rsid w:val="00B91D13"/>
    <w:rsid w:val="00BB7955"/>
    <w:rsid w:val="00BC6A73"/>
    <w:rsid w:val="00BE7AA7"/>
    <w:rsid w:val="00C05081"/>
    <w:rsid w:val="00C06A26"/>
    <w:rsid w:val="00C242F0"/>
    <w:rsid w:val="00C70E33"/>
    <w:rsid w:val="00C80811"/>
    <w:rsid w:val="00C91480"/>
    <w:rsid w:val="00CA050F"/>
    <w:rsid w:val="00CC31AA"/>
    <w:rsid w:val="00CD294A"/>
    <w:rsid w:val="00CE12AE"/>
    <w:rsid w:val="00D21389"/>
    <w:rsid w:val="00D26853"/>
    <w:rsid w:val="00D32B18"/>
    <w:rsid w:val="00D6792B"/>
    <w:rsid w:val="00DB0C30"/>
    <w:rsid w:val="00DB7B61"/>
    <w:rsid w:val="00DC6FA4"/>
    <w:rsid w:val="00E15E41"/>
    <w:rsid w:val="00E37114"/>
    <w:rsid w:val="00E4577A"/>
    <w:rsid w:val="00E474E3"/>
    <w:rsid w:val="00E540C4"/>
    <w:rsid w:val="00E6250F"/>
    <w:rsid w:val="00E63010"/>
    <w:rsid w:val="00E84BE3"/>
    <w:rsid w:val="00EB65E0"/>
    <w:rsid w:val="00EB79D5"/>
    <w:rsid w:val="00EF09F0"/>
    <w:rsid w:val="00EF43AC"/>
    <w:rsid w:val="00F10321"/>
    <w:rsid w:val="00F153BE"/>
    <w:rsid w:val="00F8673B"/>
    <w:rsid w:val="00FB51B3"/>
    <w:rsid w:val="00FE0BD7"/>
    <w:rsid w:val="00FE2E36"/>
    <w:rsid w:val="00FF0069"/>
    <w:rsid w:val="034327D5"/>
    <w:rsid w:val="03A68C45"/>
    <w:rsid w:val="0530D05D"/>
    <w:rsid w:val="06647FF1"/>
    <w:rsid w:val="088BE3E7"/>
    <w:rsid w:val="0BA7FF67"/>
    <w:rsid w:val="186D5A12"/>
    <w:rsid w:val="1A5C86EE"/>
    <w:rsid w:val="20050C28"/>
    <w:rsid w:val="22143C58"/>
    <w:rsid w:val="270B7016"/>
    <w:rsid w:val="297740CF"/>
    <w:rsid w:val="2B47BECF"/>
    <w:rsid w:val="2CCA66D3"/>
    <w:rsid w:val="309E351F"/>
    <w:rsid w:val="31527602"/>
    <w:rsid w:val="34D578B8"/>
    <w:rsid w:val="380D197A"/>
    <w:rsid w:val="39A8E9DB"/>
    <w:rsid w:val="4006F088"/>
    <w:rsid w:val="420DFE38"/>
    <w:rsid w:val="448CCED8"/>
    <w:rsid w:val="46F68C80"/>
    <w:rsid w:val="47620779"/>
    <w:rsid w:val="4A99A83B"/>
    <w:rsid w:val="4B1CE64F"/>
    <w:rsid w:val="4D9B61BF"/>
    <w:rsid w:val="4E65BEAF"/>
    <w:rsid w:val="501D1452"/>
    <w:rsid w:val="50FF4A91"/>
    <w:rsid w:val="5401F823"/>
    <w:rsid w:val="54D50033"/>
    <w:rsid w:val="60F24D70"/>
    <w:rsid w:val="65C5BE93"/>
    <w:rsid w:val="68900BF7"/>
    <w:rsid w:val="69143E19"/>
    <w:rsid w:val="6A2BF563"/>
    <w:rsid w:val="6A992FB6"/>
    <w:rsid w:val="6E80A953"/>
    <w:rsid w:val="775EB26B"/>
    <w:rsid w:val="7A22CB54"/>
    <w:rsid w:val="7D25B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7485"/>
  <w15:docId w15:val="{348DDA2C-7329-49EF-BB36-D8C1787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955"/>
  </w:style>
  <w:style w:type="paragraph" w:styleId="Heading1">
    <w:name w:val="heading 1"/>
    <w:basedOn w:val="Normal"/>
    <w:next w:val="Normal"/>
    <w:link w:val="Heading1Char"/>
    <w:qFormat/>
    <w:rsid w:val="007D3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5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956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49562A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Strong">
    <w:name w:val="Strong"/>
    <w:basedOn w:val="DefaultParagraphFont"/>
    <w:uiPriority w:val="22"/>
    <w:qFormat/>
    <w:rsid w:val="00941402"/>
    <w:rPr>
      <w:b/>
      <w:bCs/>
    </w:rPr>
  </w:style>
  <w:style w:type="table" w:styleId="TableGrid">
    <w:name w:val="Table Grid"/>
    <w:basedOn w:val="TableNormal"/>
    <w:uiPriority w:val="39"/>
    <w:rsid w:val="00E4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D3C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7D3CD9"/>
    <w:pPr>
      <w:spacing w:before="150" w:after="225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NoSpacing">
    <w:name w:val="No Spacing"/>
    <w:uiPriority w:val="1"/>
    <w:qFormat/>
    <w:rsid w:val="007D3CD9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semiHidden/>
    <w:rsid w:val="007D3C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3CD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ableContents">
    <w:name w:val="Table Contents"/>
    <w:basedOn w:val="Normal"/>
    <w:rsid w:val="00C242F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FF0069"/>
  </w:style>
  <w:style w:type="character" w:customStyle="1" w:styleId="FooterChar">
    <w:name w:val="Footer Char"/>
    <w:link w:val="Footer"/>
    <w:rsid w:val="00FF0069"/>
    <w:rPr>
      <w:rFonts w:ascii="Georgia" w:eastAsia="Times New Roman" w:hAnsi="Georg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FF0069"/>
    <w:pPr>
      <w:tabs>
        <w:tab w:val="center" w:pos="4819"/>
        <w:tab w:val="right" w:pos="9638"/>
      </w:tabs>
      <w:spacing w:after="0" w:line="240" w:lineRule="auto"/>
    </w:pPr>
    <w:rPr>
      <w:rFonts w:ascii="Georgia" w:eastAsia="Times New Roman" w:hAnsi="Georgia" w:cs="Times New Roman"/>
      <w:sz w:val="24"/>
      <w:szCs w:val="24"/>
      <w:lang w:val="en-GB"/>
    </w:rPr>
  </w:style>
  <w:style w:type="character" w:customStyle="1" w:styleId="FooterChar1">
    <w:name w:val="Footer Char1"/>
    <w:basedOn w:val="DefaultParagraphFont"/>
    <w:uiPriority w:val="99"/>
    <w:semiHidden/>
    <w:rsid w:val="00FF0069"/>
  </w:style>
  <w:style w:type="paragraph" w:styleId="BalloonText">
    <w:name w:val="Balloon Text"/>
    <w:basedOn w:val="Normal"/>
    <w:link w:val="BalloonTextChar"/>
    <w:uiPriority w:val="99"/>
    <w:semiHidden/>
    <w:unhideWhenUsed/>
    <w:rsid w:val="0095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F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B7B61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A3FDC"/>
  </w:style>
  <w:style w:type="paragraph" w:styleId="Header">
    <w:name w:val="header"/>
    <w:basedOn w:val="Normal"/>
    <w:link w:val="HeaderChar"/>
    <w:uiPriority w:val="99"/>
    <w:unhideWhenUsed/>
    <w:rsid w:val="008A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1">
    <w:name w:val="Antraštės Diagrama1"/>
    <w:basedOn w:val="DefaultParagraphFont"/>
    <w:uiPriority w:val="99"/>
    <w:semiHidden/>
    <w:rsid w:val="008A3FDC"/>
  </w:style>
  <w:style w:type="character" w:customStyle="1" w:styleId="Heading2Char">
    <w:name w:val="Heading 2 Char"/>
    <w:basedOn w:val="DefaultParagraphFont"/>
    <w:link w:val="Heading2"/>
    <w:uiPriority w:val="9"/>
    <w:rsid w:val="000B65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87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DefaultParagraphFont"/>
    <w:rsid w:val="00876A2C"/>
  </w:style>
  <w:style w:type="character" w:customStyle="1" w:styleId="spellingerror">
    <w:name w:val="spellingerror"/>
    <w:basedOn w:val="DefaultParagraphFont"/>
    <w:rsid w:val="00876A2C"/>
  </w:style>
  <w:style w:type="character" w:customStyle="1" w:styleId="eop">
    <w:name w:val="eop"/>
    <w:basedOn w:val="DefaultParagraphFont"/>
    <w:rsid w:val="00876A2C"/>
  </w:style>
  <w:style w:type="character" w:styleId="Hyperlink">
    <w:name w:val="Hyperlink"/>
    <w:rsid w:val="00AB6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2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1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2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5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t.wikipedia.org/wiki/Vietnama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99965674FFF0294FA7F5D70FBD3CC9CB" ma:contentTypeVersion="14" ma:contentTypeDescription="Kurkite naują dokumentą." ma:contentTypeScope="" ma:versionID="6d787258eb315742f9ffc98cbb501969">
  <xsd:schema xmlns:xsd="http://www.w3.org/2001/XMLSchema" xmlns:xs="http://www.w3.org/2001/XMLSchema" xmlns:p="http://schemas.microsoft.com/office/2006/metadata/properties" xmlns:ns2="685e1eec-3118-4871-913e-394632edf45d" xmlns:ns3="743dc060-77e0-4a30-bc86-7396a9a28bd4" targetNamespace="http://schemas.microsoft.com/office/2006/metadata/properties" ma:root="true" ma:fieldsID="bd9898a5d8e2d0260245a4037c051ea9" ns2:_="" ns3:_="">
    <xsd:import namespace="685e1eec-3118-4871-913e-394632edf45d"/>
    <xsd:import namespace="743dc060-77e0-4a30-bc86-7396a9a28b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e1eec-3118-4871-913e-394632edf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Vaizdų žymės" ma:readOnly="false" ma:fieldId="{5cf76f15-5ced-4ddc-b409-7134ff3c332f}" ma:taxonomyMulti="true" ma:sspId="ad7b6334-ef1c-4c72-adca-b063f5766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dc060-77e0-4a30-bc86-7396a9a28bd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0a6bd37-4f71-4edb-9349-d895e83e3042}" ma:internalName="TaxCatchAll" ma:showField="CatchAllData" ma:web="743dc060-77e0-4a30-bc86-7396a9a28b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e1eec-3118-4871-913e-394632edf45d">
      <Terms xmlns="http://schemas.microsoft.com/office/infopath/2007/PartnerControls"/>
    </lcf76f155ced4ddcb4097134ff3c332f>
    <TaxCatchAll xmlns="743dc060-77e0-4a30-bc86-7396a9a28bd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999E-C30F-4F1F-BD04-BB8AAD7FF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e1eec-3118-4871-913e-394632edf45d"/>
    <ds:schemaRef ds:uri="743dc060-77e0-4a30-bc86-7396a9a28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801231-039E-48F9-9344-30BA815CDFE5}">
  <ds:schemaRefs>
    <ds:schemaRef ds:uri="http://schemas.microsoft.com/office/2006/metadata/properties"/>
    <ds:schemaRef ds:uri="http://schemas.microsoft.com/office/infopath/2007/PartnerControls"/>
    <ds:schemaRef ds:uri="685e1eec-3118-4871-913e-394632edf45d"/>
    <ds:schemaRef ds:uri="743dc060-77e0-4a30-bc86-7396a9a28bd4"/>
  </ds:schemaRefs>
</ds:datastoreItem>
</file>

<file path=customXml/itemProps3.xml><?xml version="1.0" encoding="utf-8"?>
<ds:datastoreItem xmlns:ds="http://schemas.openxmlformats.org/officeDocument/2006/customXml" ds:itemID="{A685EEE4-636E-4541-8F6F-B9F27A85E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CEC031-F5D3-44FA-9C13-BDF1CA17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2179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SaltinelisMain</cp:lastModifiedBy>
  <cp:revision>4</cp:revision>
  <cp:lastPrinted>2023-11-21T09:10:00Z</cp:lastPrinted>
  <dcterms:created xsi:type="dcterms:W3CDTF">2023-11-21T09:01:00Z</dcterms:created>
  <dcterms:modified xsi:type="dcterms:W3CDTF">2023-11-21T09:59:00Z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0x01010099965674FFF0294FA7F5D70FBD3CC9CB</vt:lpwstr>
  </property>
  <property fmtid="{D5CDD505-2E9C-101B-9397-08002B2CF9AE}" pid="3" name="MediaServiceImageTags">
    <vt:lpwstr/>
  </property>
</Properties>
</file>